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A964DD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4F1EF9" w:rsidP="00290D71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290D71">
              <w:rPr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августа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A964DD" w:rsidRPr="00A964DD">
              <w:rPr>
                <w:rFonts w:eastAsiaTheme="minorHAnsi"/>
                <w:b/>
                <w:i/>
                <w:sz w:val="22"/>
                <w:szCs w:val="22"/>
              </w:rPr>
              <w:t xml:space="preserve">06 августа 2021 г. </w:t>
            </w:r>
            <w:r w:rsidR="00A964DD">
              <w:rPr>
                <w:rFonts w:eastAsiaTheme="minorHAnsi"/>
                <w:b/>
                <w:i/>
                <w:sz w:val="22"/>
                <w:szCs w:val="22"/>
              </w:rPr>
              <w:t xml:space="preserve">эмитент </w:t>
            </w:r>
            <w:r w:rsidR="00A964DD" w:rsidRPr="00A964DD">
              <w:rPr>
                <w:rFonts w:eastAsiaTheme="minorHAnsi"/>
                <w:b/>
                <w:i/>
                <w:sz w:val="22"/>
                <w:szCs w:val="22"/>
              </w:rPr>
              <w:t xml:space="preserve">опубликует консолидированную финансовую отчётность по МСФО за второй квартал и шесть месяцев 2021 г. </w:t>
            </w:r>
            <w:r w:rsidR="00A964DD">
              <w:rPr>
                <w:rFonts w:eastAsiaTheme="minorHAnsi"/>
                <w:b/>
                <w:i/>
                <w:sz w:val="22"/>
                <w:szCs w:val="22"/>
              </w:rPr>
              <w:t>и</w:t>
            </w:r>
            <w:r w:rsidR="00A964DD" w:rsidRPr="00A964DD">
              <w:rPr>
                <w:rFonts w:eastAsiaTheme="minorHAnsi"/>
                <w:b/>
                <w:i/>
                <w:sz w:val="22"/>
                <w:szCs w:val="22"/>
              </w:rPr>
              <w:t xml:space="preserve"> проведёт т</w:t>
            </w:r>
            <w:r w:rsidR="00A964DD">
              <w:rPr>
                <w:rFonts w:eastAsiaTheme="minorHAnsi"/>
                <w:b/>
                <w:i/>
                <w:sz w:val="22"/>
                <w:szCs w:val="22"/>
              </w:rPr>
              <w:t>елефонную конференцию и вебкаст.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</w:t>
            </w:r>
            <w:r w:rsidR="00290D71" w:rsidRPr="00290D71">
              <w:rPr>
                <w:b/>
                <w:i/>
                <w:sz w:val="22"/>
                <w:szCs w:val="22"/>
              </w:rPr>
              <w:t>5</w:t>
            </w:r>
            <w:r w:rsidR="004F1EF9">
              <w:rPr>
                <w:b/>
                <w:i/>
                <w:sz w:val="22"/>
                <w:szCs w:val="22"/>
              </w:rPr>
              <w:t xml:space="preserve"> августа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 xml:space="preserve">  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A964DD" w:rsidRDefault="00A964DD" w:rsidP="00290D71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Pr="00FD5A4D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https://www.londonstockexchange.com/news-article/PHOR/ojsc-phosagro-phosagro-2q-and-1h-2021-ifrs-results-announcement-date/15088299</w:t>
              </w:r>
            </w:hyperlink>
          </w:p>
          <w:p w:rsidR="00467D32" w:rsidRPr="00B14237" w:rsidRDefault="00B12AC7" w:rsidP="00290D71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</w:t>
            </w:r>
            <w:r w:rsidR="00290D71" w:rsidRPr="00290D71">
              <w:rPr>
                <w:b/>
                <w:i/>
                <w:sz w:val="22"/>
                <w:szCs w:val="22"/>
              </w:rPr>
              <w:t>5</w:t>
            </w:r>
            <w:r w:rsidR="004F1EF9">
              <w:rPr>
                <w:b/>
                <w:i/>
                <w:sz w:val="22"/>
                <w:szCs w:val="22"/>
              </w:rPr>
              <w:t xml:space="preserve"> августа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A964DD" w:rsidRDefault="000808C0" w:rsidP="00A96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64DD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0808C0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0D71"/>
    <w:rsid w:val="002932B1"/>
    <w:rsid w:val="00295A98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4F1EF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27F05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64DD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4DCC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3DED0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stockexchange.com/news-article/PHOR/ojsc-phosagro-phosagro-2q-and-1h-2021-ifrs-results-announcement-date/15088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4</cp:revision>
  <cp:lastPrinted>2012-02-21T08:26:00Z</cp:lastPrinted>
  <dcterms:created xsi:type="dcterms:W3CDTF">2021-08-06T06:57:00Z</dcterms:created>
  <dcterms:modified xsi:type="dcterms:W3CDTF">2021-08-06T07:00:00Z</dcterms:modified>
</cp:coreProperties>
</file>