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6E1BBE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6B499F" w:rsidP="00DB466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</w:t>
            </w:r>
            <w:r w:rsidR="0091702A">
              <w:rPr>
                <w:b/>
                <w:bCs/>
                <w:i/>
                <w:iCs/>
                <w:sz w:val="22"/>
                <w:szCs w:val="22"/>
              </w:rPr>
              <w:t xml:space="preserve"> ноября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F839D4" w:rsidRDefault="00390B80" w:rsidP="00F839D4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B311B7" w:rsidRPr="001605EB">
              <w:rPr>
                <w:b/>
                <w:i/>
                <w:sz w:val="22"/>
                <w:szCs w:val="22"/>
              </w:rPr>
              <w:t>эмитент</w:t>
            </w:r>
            <w:r w:rsidR="004A4C4C">
              <w:rPr>
                <w:b/>
                <w:i/>
                <w:sz w:val="22"/>
                <w:szCs w:val="22"/>
              </w:rPr>
              <w:t xml:space="preserve"> </w:t>
            </w:r>
            <w:r w:rsidR="006B499F">
              <w:rPr>
                <w:b/>
                <w:i/>
                <w:sz w:val="22"/>
                <w:szCs w:val="22"/>
              </w:rPr>
              <w:t xml:space="preserve">сегодня </w:t>
            </w:r>
            <w:r w:rsidR="006B499F" w:rsidRPr="006B499F">
              <w:rPr>
                <w:b/>
                <w:i/>
                <w:sz w:val="22"/>
                <w:szCs w:val="22"/>
              </w:rPr>
              <w:t xml:space="preserve">публикует консолидированную финансовую отчетность по МСФО </w:t>
            </w:r>
            <w:r w:rsidR="006B499F" w:rsidRPr="006B499F">
              <w:rPr>
                <w:b/>
                <w:i/>
                <w:sz w:val="22"/>
                <w:szCs w:val="22"/>
              </w:rPr>
              <w:t>и о</w:t>
            </w:r>
            <w:r w:rsidR="006B499F" w:rsidRPr="006B499F">
              <w:rPr>
                <w:b/>
                <w:i/>
                <w:sz w:val="22"/>
                <w:szCs w:val="22"/>
              </w:rPr>
              <w:t>сновные результаты за 3 квартал и 9 месяцев 2020 г.</w:t>
            </w:r>
          </w:p>
          <w:p w:rsidR="00A468F5" w:rsidRPr="00CC7226" w:rsidRDefault="00A468F5" w:rsidP="00F839D4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CC722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D33C37" w:rsidRPr="00CC7226">
              <w:rPr>
                <w:sz w:val="22"/>
                <w:szCs w:val="22"/>
              </w:rPr>
              <w:t xml:space="preserve"> </w:t>
            </w:r>
            <w:r w:rsidR="0091702A">
              <w:rPr>
                <w:b/>
                <w:i/>
                <w:sz w:val="22"/>
                <w:szCs w:val="22"/>
              </w:rPr>
              <w:t>0</w:t>
            </w:r>
            <w:r w:rsidR="006B499F">
              <w:rPr>
                <w:b/>
                <w:i/>
                <w:sz w:val="22"/>
                <w:szCs w:val="22"/>
              </w:rPr>
              <w:t>9</w:t>
            </w:r>
            <w:r w:rsidR="0091702A">
              <w:rPr>
                <w:b/>
                <w:i/>
                <w:sz w:val="22"/>
                <w:szCs w:val="22"/>
              </w:rPr>
              <w:t xml:space="preserve"> ноября</w:t>
            </w:r>
            <w:r w:rsidR="00CC7226">
              <w:rPr>
                <w:b/>
                <w:i/>
                <w:sz w:val="22"/>
                <w:szCs w:val="22"/>
              </w:rPr>
              <w:t xml:space="preserve">    </w:t>
            </w:r>
            <w:r w:rsidR="00D91590" w:rsidRPr="00CC7226">
              <w:rPr>
                <w:b/>
                <w:i/>
                <w:sz w:val="22"/>
                <w:szCs w:val="22"/>
              </w:rPr>
              <w:t xml:space="preserve"> 2020</w:t>
            </w:r>
            <w:r w:rsidR="00E6717A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bookmarkStart w:id="0" w:name="_GoBack"/>
          <w:p w:rsidR="006E1BBE" w:rsidRPr="006E1BBE" w:rsidRDefault="006E1BBE" w:rsidP="006E1BBE">
            <w:pPr>
              <w:ind w:left="113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 w:rsidRPr="006E1BBE">
              <w:rPr>
                <w:rStyle w:val="a9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6E1BBE">
              <w:rPr>
                <w:rStyle w:val="a9"/>
                <w:b/>
                <w:bCs/>
                <w:i/>
                <w:iCs/>
                <w:sz w:val="22"/>
                <w:szCs w:val="22"/>
              </w:rPr>
              <w:instrText xml:space="preserve"> HYPERLINK "https://www.londonstockexchange.com/news-article/PHOR/phosagro-reports-3q-and-9m-2020-financial-results-ebitda-margin-at-38-free-cash-flow-up-more-than-5x-to-rub-19-bln/14747644" </w:instrText>
            </w:r>
            <w:r w:rsidRPr="006E1BBE">
              <w:rPr>
                <w:rStyle w:val="a9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6E1BBE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https://www.londonstockexchange.com/news-article/PHOR/phosagro-reports-3q-and-9m-2020-financial-results-ebitda-margin-at-38-free-cash-flow-up-more-than-5x-to-rub-19-bln/14747644</w:t>
            </w:r>
            <w:r w:rsidRPr="006E1BBE">
              <w:rPr>
                <w:rStyle w:val="a9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  <w:bookmarkEnd w:id="0"/>
          <w:p w:rsidR="00467D32" w:rsidRPr="00B14237" w:rsidRDefault="00B12AC7" w:rsidP="006B499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91702A">
              <w:rPr>
                <w:b/>
                <w:i/>
                <w:sz w:val="22"/>
                <w:szCs w:val="22"/>
              </w:rPr>
              <w:t>0</w:t>
            </w:r>
            <w:r w:rsidR="006B499F">
              <w:rPr>
                <w:b/>
                <w:i/>
                <w:sz w:val="22"/>
                <w:szCs w:val="22"/>
              </w:rPr>
              <w:t>9</w:t>
            </w:r>
            <w:r w:rsidR="0091702A">
              <w:rPr>
                <w:b/>
                <w:i/>
                <w:sz w:val="22"/>
                <w:szCs w:val="22"/>
              </w:rPr>
              <w:t xml:space="preserve"> ноября</w:t>
            </w:r>
            <w:r w:rsidR="0059292C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91590" w:rsidRPr="00CC7226">
              <w:rPr>
                <w:b/>
                <w:i/>
                <w:sz w:val="22"/>
                <w:szCs w:val="22"/>
              </w:rPr>
              <w:t>2020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91702A" w:rsidP="006B49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6B499F">
              <w:rPr>
                <w:sz w:val="22"/>
                <w:szCs w:val="22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1702A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A0" w:rsidRDefault="00EC49A0">
      <w:r>
        <w:separator/>
      </w:r>
    </w:p>
  </w:endnote>
  <w:endnote w:type="continuationSeparator" w:id="0">
    <w:p w:rsidR="00EC49A0" w:rsidRDefault="00E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A0" w:rsidRDefault="00EC49A0">
      <w:r>
        <w:separator/>
      </w:r>
    </w:p>
  </w:footnote>
  <w:footnote w:type="continuationSeparator" w:id="0">
    <w:p w:rsidR="00EC49A0" w:rsidRDefault="00EC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02FA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DAD"/>
    <w:rsid w:val="00237EDE"/>
    <w:rsid w:val="00246F02"/>
    <w:rsid w:val="0024793C"/>
    <w:rsid w:val="00251389"/>
    <w:rsid w:val="002632E4"/>
    <w:rsid w:val="002673B0"/>
    <w:rsid w:val="00274EEF"/>
    <w:rsid w:val="00276914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99F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BBE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576F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3937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49A0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E573F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3532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4</cp:revision>
  <cp:lastPrinted>2012-02-21T08:26:00Z</cp:lastPrinted>
  <dcterms:created xsi:type="dcterms:W3CDTF">2020-11-09T06:20:00Z</dcterms:created>
  <dcterms:modified xsi:type="dcterms:W3CDTF">2020-11-09T06:46:00Z</dcterms:modified>
</cp:coreProperties>
</file>