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D10949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433A08" w:rsidP="00433A08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мая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20 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F37748" w:rsidRPr="00D136B3" w:rsidTr="005B21F5">
        <w:tc>
          <w:tcPr>
            <w:tcW w:w="10916" w:type="dxa"/>
            <w:gridSpan w:val="11"/>
          </w:tcPr>
          <w:p w:rsidR="00F37748" w:rsidRPr="00433A08" w:rsidRDefault="00F37748">
            <w:pPr>
              <w:jc w:val="center"/>
              <w:rPr>
                <w:sz w:val="22"/>
                <w:szCs w:val="22"/>
                <w:lang w:val="en-US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5B21F5"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три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, закончившихся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31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марта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834E0C">
              <w:rPr>
                <w:color w:val="000000"/>
                <w:sz w:val="22"/>
                <w:szCs w:val="22"/>
              </w:rPr>
              <w:t>:</w:t>
            </w:r>
            <w:r w:rsidR="003C3CF7" w:rsidRPr="00834E0C">
              <w:rPr>
                <w:color w:val="000000"/>
                <w:sz w:val="22"/>
                <w:szCs w:val="22"/>
              </w:rPr>
              <w:t xml:space="preserve"> </w:t>
            </w:r>
            <w:r w:rsidR="00D10949">
              <w:rPr>
                <w:b/>
                <w:i/>
                <w:color w:val="000000"/>
                <w:sz w:val="22"/>
                <w:szCs w:val="22"/>
              </w:rPr>
              <w:t>13 мая 2020</w:t>
            </w:r>
            <w:r w:rsidR="003C3CF7" w:rsidRPr="00834E0C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D27C18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D27C18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  <w:r w:rsidR="00C251A5" w:rsidRPr="00D27C18">
              <w:t xml:space="preserve"> </w:t>
            </w:r>
            <w:r w:rsidR="00C251A5">
              <w:t xml:space="preserve">  </w:t>
            </w:r>
            <w:hyperlink r:id="rId8" w:history="1">
              <w:r w:rsidR="00D10949" w:rsidRPr="00D10949">
                <w:rPr>
                  <w:rStyle w:val="a9"/>
                  <w:b/>
                  <w:i/>
                  <w:sz w:val="22"/>
                  <w:szCs w:val="22"/>
                </w:rPr>
                <w:t>https://phosagro.ru/investors/</w:t>
              </w:r>
            </w:hyperlink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</w:t>
            </w:r>
            <w:bookmarkStart w:id="0" w:name="_GoBack"/>
            <w:bookmarkEnd w:id="0"/>
            <w:r w:rsidRPr="00D10949">
              <w:rPr>
                <w:sz w:val="22"/>
                <w:szCs w:val="22"/>
              </w:rPr>
              <w:t xml:space="preserve">консолидированной финансовой отчетности эмитента в соответствии со стандартами аудиторской деятельности: 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ючение независимых аудиторов </w:t>
            </w:r>
            <w:r w:rsidR="00BB7AC7" w:rsidRPr="00D10949">
              <w:rPr>
                <w:b/>
                <w:i/>
                <w:color w:val="000000"/>
                <w:sz w:val="22"/>
                <w:szCs w:val="22"/>
              </w:rPr>
              <w:t>по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 обзорной 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>проверке</w:t>
            </w:r>
            <w:r w:rsidR="00C251A5" w:rsidRPr="00D10949">
              <w:rPr>
                <w:sz w:val="22"/>
                <w:szCs w:val="22"/>
              </w:rPr>
              <w:t xml:space="preserve"> 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D10949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D10949" w:rsidRPr="00D10949">
              <w:rPr>
                <w:b/>
                <w:i/>
                <w:color w:val="000000"/>
                <w:sz w:val="22"/>
                <w:szCs w:val="22"/>
              </w:rPr>
              <w:t>13 мая 2020</w:t>
            </w:r>
            <w:r w:rsidR="00E01902" w:rsidRPr="00D1094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433A08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14 мая 2020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5B21F5">
        <w:trPr>
          <w:cantSplit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5B21F5">
        <w:trPr>
          <w:cantSplit/>
        </w:trPr>
        <w:tc>
          <w:tcPr>
            <w:tcW w:w="10916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5B21F5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  <w:r w:rsidR="005B21F5">
              <w:rPr>
                <w:sz w:val="21"/>
                <w:szCs w:val="21"/>
              </w:rPr>
              <w:t xml:space="preserve"> </w:t>
            </w:r>
            <w:r w:rsidR="00BF7422" w:rsidRPr="006B4CC1">
              <w:rPr>
                <w:sz w:val="21"/>
                <w:szCs w:val="21"/>
              </w:rPr>
              <w:t>(</w:t>
            </w:r>
            <w:r w:rsidRPr="006B4CC1">
              <w:rPr>
                <w:sz w:val="21"/>
                <w:szCs w:val="21"/>
              </w:rPr>
              <w:t xml:space="preserve">Доверенность </w:t>
            </w:r>
            <w:r>
              <w:rPr>
                <w:sz w:val="21"/>
                <w:szCs w:val="21"/>
              </w:rPr>
              <w:t xml:space="preserve">б/н </w:t>
            </w:r>
            <w:r w:rsidRPr="006B4CC1">
              <w:rPr>
                <w:sz w:val="21"/>
                <w:szCs w:val="21"/>
              </w:rPr>
              <w:t xml:space="preserve">от </w:t>
            </w:r>
            <w:r w:rsidR="00433A08">
              <w:rPr>
                <w:sz w:val="22"/>
                <w:szCs w:val="22"/>
              </w:rPr>
              <w:t>20.12.2019</w:t>
            </w:r>
            <w:r w:rsidR="00433A08"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597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5F4E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33A08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A5067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97A46"/>
    <w:rsid w:val="005B1086"/>
    <w:rsid w:val="005B21F5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2126"/>
    <w:rsid w:val="006B4CC1"/>
    <w:rsid w:val="006B4EF2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612A9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4E0C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84DD5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51A5"/>
    <w:rsid w:val="00C27E2B"/>
    <w:rsid w:val="00C37F99"/>
    <w:rsid w:val="00C65AED"/>
    <w:rsid w:val="00C6768D"/>
    <w:rsid w:val="00C773AE"/>
    <w:rsid w:val="00C92245"/>
    <w:rsid w:val="00CA3BD4"/>
    <w:rsid w:val="00CB6345"/>
    <w:rsid w:val="00CB6DFF"/>
    <w:rsid w:val="00CC219C"/>
    <w:rsid w:val="00CD0544"/>
    <w:rsid w:val="00CD2A2A"/>
    <w:rsid w:val="00CD2E51"/>
    <w:rsid w:val="00CE0C59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0949"/>
    <w:rsid w:val="00D136B3"/>
    <w:rsid w:val="00D1565C"/>
    <w:rsid w:val="00D15DF2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54B4A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207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01C1"/>
    <w:rsid w:val="00F726CF"/>
    <w:rsid w:val="00F7674A"/>
    <w:rsid w:val="00F77854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2DADC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sagro.ru/inves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2019-03-20T10:22:00Z</cp:lastPrinted>
  <dcterms:created xsi:type="dcterms:W3CDTF">2020-05-14T07:56:00Z</dcterms:created>
  <dcterms:modified xsi:type="dcterms:W3CDTF">2020-05-14T11:07:00Z</dcterms:modified>
</cp:coreProperties>
</file>