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FF376A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F376A" w:rsidP="00DB466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 октября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403346" w:rsidRPr="001605EB" w:rsidRDefault="00390B80" w:rsidP="00403346">
            <w:pPr>
              <w:ind w:left="113" w:right="153"/>
              <w:jc w:val="both"/>
              <w:rPr>
                <w:b/>
                <w:bCs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1605EB">
              <w:rPr>
                <w:b/>
                <w:i/>
                <w:sz w:val="22"/>
                <w:szCs w:val="22"/>
              </w:rPr>
              <w:t>эмитент</w:t>
            </w:r>
            <w:r w:rsidR="00CD54A8" w:rsidRPr="001605EB">
              <w:rPr>
                <w:b/>
                <w:i/>
                <w:sz w:val="22"/>
                <w:szCs w:val="22"/>
              </w:rPr>
              <w:t xml:space="preserve"> </w:t>
            </w:r>
            <w:r w:rsidR="001605EB" w:rsidRPr="001605EB">
              <w:rPr>
                <w:b/>
                <w:i/>
                <w:sz w:val="22"/>
                <w:szCs w:val="22"/>
              </w:rPr>
              <w:t xml:space="preserve">сообщил о </w:t>
            </w:r>
            <w:r w:rsidR="00FF376A">
              <w:rPr>
                <w:b/>
                <w:i/>
                <w:sz w:val="22"/>
                <w:szCs w:val="22"/>
              </w:rPr>
              <w:t>том, что стал</w:t>
            </w:r>
            <w:r w:rsidR="00FF376A" w:rsidRPr="00FF376A">
              <w:rPr>
                <w:b/>
                <w:i/>
                <w:sz w:val="22"/>
                <w:szCs w:val="22"/>
              </w:rPr>
              <w:t xml:space="preserve"> единственным в истории двукратным обладателем Гран-при Всероссийского конкурса «Лидеры российского бизнеса: динамика, ответственность, устойчивость»</w:t>
            </w:r>
          </w:p>
          <w:p w:rsidR="00A468F5" w:rsidRPr="00CC7226" w:rsidRDefault="00A468F5" w:rsidP="00403346">
            <w:pPr>
              <w:ind w:left="113" w:right="153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FF376A">
              <w:rPr>
                <w:b/>
                <w:i/>
                <w:sz w:val="22"/>
                <w:szCs w:val="22"/>
              </w:rPr>
              <w:t>19 октября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FF376A" w:rsidRDefault="00FF376A" w:rsidP="00FF376A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E45C2C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https://www.londonstockexchange.com/news-article/PHOR/phosagro-becomes-first-ever-two-time-winner-of-the-grand-prix-at-russian-business-leaders-awards/14724071</w:t>
              </w:r>
            </w:hyperlink>
          </w:p>
          <w:p w:rsidR="00467D32" w:rsidRPr="00B14237" w:rsidRDefault="00B12AC7" w:rsidP="00FF376A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FF376A">
              <w:rPr>
                <w:b/>
                <w:i/>
                <w:sz w:val="22"/>
                <w:szCs w:val="22"/>
              </w:rPr>
              <w:t>19 октября</w:t>
            </w:r>
            <w:bookmarkStart w:id="0" w:name="_GoBack"/>
            <w:bookmarkEnd w:id="0"/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FF376A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F37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17DDD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phosagro-becomes-first-ever-two-time-winner-of-the-grand-prix-at-russian-business-leaders-awards/14724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2020-10-19T07:02:00Z</dcterms:created>
  <dcterms:modified xsi:type="dcterms:W3CDTF">2020-10-19T07:09:00Z</dcterms:modified>
</cp:coreProperties>
</file>