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4093" w14:textId="77777777" w:rsidR="00447C69" w:rsidRPr="00447C69" w:rsidRDefault="00447C69" w:rsidP="00447C69">
      <w:pPr>
        <w:jc w:val="center"/>
        <w:rPr>
          <w:rFonts w:ascii="Times New Roman" w:hAnsi="Times New Roman"/>
          <w:lang w:val="ru-RU"/>
        </w:rPr>
      </w:pPr>
      <w:r w:rsidRPr="00447C69">
        <w:rPr>
          <w:rFonts w:ascii="Times New Roman" w:hAnsi="Times New Roman"/>
          <w:lang w:val="ru-RU"/>
        </w:rPr>
        <w:t>Информация об иных событиях (действиях), оказывающих, по мнению эмитента, существенное влияние на стоимость или котировки его ценных бумаг</w:t>
      </w:r>
    </w:p>
    <w:p w14:paraId="5067ADC5" w14:textId="77777777" w:rsidR="00447C69" w:rsidRDefault="00447C69" w:rsidP="00887F6D">
      <w:pPr>
        <w:snapToGrid w:val="0"/>
        <w:jc w:val="center"/>
        <w:rPr>
          <w:rFonts w:asciiTheme="minorHAnsi" w:hAnsiTheme="minorHAnsi" w:cstheme="minorHAnsi"/>
          <w:lang w:val="ru-RU"/>
        </w:rPr>
      </w:pPr>
    </w:p>
    <w:p w14:paraId="6CD8953A" w14:textId="6504E058" w:rsidR="00887F6D" w:rsidRPr="00041C8A" w:rsidRDefault="00447C69" w:rsidP="00887F6D">
      <w:pPr>
        <w:snapToGrid w:val="0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ИНСАЙДЕРСКАЯ ИНФОРМАЦИЯ</w:t>
      </w:r>
      <w:bookmarkStart w:id="0" w:name="_GoBack"/>
      <w:bookmarkEnd w:id="0"/>
    </w:p>
    <w:p w14:paraId="2DCD6E54" w14:textId="7068502C" w:rsidR="00EE13A4" w:rsidRPr="00447C69" w:rsidRDefault="00EE13A4" w:rsidP="00E60AB9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3D0E5353" w14:textId="77777777" w:rsidR="00EE1B36" w:rsidRDefault="00EE1B36" w:rsidP="00A54468">
      <w:pPr>
        <w:jc w:val="both"/>
        <w:rPr>
          <w:rFonts w:ascii="Times New Roman" w:hAnsi="Times New Roman"/>
          <w:b/>
          <w:lang w:val="ru-RU"/>
        </w:rPr>
      </w:pPr>
    </w:p>
    <w:p w14:paraId="699F6394" w14:textId="77777777" w:rsidR="00FA05EA" w:rsidRDefault="00476672" w:rsidP="00E00F43">
      <w:pPr>
        <w:jc w:val="center"/>
        <w:rPr>
          <w:rFonts w:ascii="Times New Roman" w:hAnsi="Times New Roman"/>
          <w:b/>
          <w:bCs/>
          <w:lang w:val="ru-RU"/>
        </w:rPr>
      </w:pPr>
      <w:r w:rsidRPr="2E980DE0">
        <w:rPr>
          <w:rFonts w:ascii="Times New Roman" w:hAnsi="Times New Roman"/>
          <w:b/>
          <w:bCs/>
          <w:lang w:val="ru-RU"/>
        </w:rPr>
        <w:t>ФосАгро</w:t>
      </w:r>
      <w:r w:rsidR="00A54468">
        <w:rPr>
          <w:rFonts w:ascii="Times New Roman" w:hAnsi="Times New Roman"/>
          <w:b/>
          <w:bCs/>
          <w:lang w:val="ru-RU"/>
        </w:rPr>
        <w:t xml:space="preserve"> воздержится от публикации операционных и </w:t>
      </w:r>
      <w:r w:rsidR="00145D5A">
        <w:rPr>
          <w:rFonts w:ascii="Times New Roman" w:hAnsi="Times New Roman"/>
          <w:b/>
          <w:bCs/>
          <w:lang w:val="ru-RU"/>
        </w:rPr>
        <w:t>финансов</w:t>
      </w:r>
      <w:r w:rsidR="00AE1132">
        <w:rPr>
          <w:rFonts w:ascii="Times New Roman" w:hAnsi="Times New Roman"/>
          <w:b/>
          <w:bCs/>
          <w:lang w:val="ru-RU"/>
        </w:rPr>
        <w:t>ы</w:t>
      </w:r>
      <w:r w:rsidR="00A54468">
        <w:rPr>
          <w:rFonts w:ascii="Times New Roman" w:hAnsi="Times New Roman"/>
          <w:b/>
          <w:bCs/>
          <w:lang w:val="ru-RU"/>
        </w:rPr>
        <w:t>х</w:t>
      </w:r>
      <w:r w:rsidR="00145D5A">
        <w:rPr>
          <w:rFonts w:ascii="Times New Roman" w:hAnsi="Times New Roman"/>
          <w:b/>
          <w:bCs/>
          <w:lang w:val="ru-RU"/>
        </w:rPr>
        <w:t xml:space="preserve"> </w:t>
      </w:r>
      <w:r w:rsidR="00AE1132">
        <w:rPr>
          <w:rFonts w:ascii="Times New Roman" w:hAnsi="Times New Roman"/>
          <w:b/>
          <w:bCs/>
          <w:lang w:val="ru-RU"/>
        </w:rPr>
        <w:t>результат</w:t>
      </w:r>
      <w:r w:rsidR="00A54468">
        <w:rPr>
          <w:rFonts w:ascii="Times New Roman" w:hAnsi="Times New Roman"/>
          <w:b/>
          <w:bCs/>
          <w:lang w:val="ru-RU"/>
        </w:rPr>
        <w:t>ов</w:t>
      </w:r>
      <w:r w:rsidR="00E00F43" w:rsidRPr="00E00F43">
        <w:rPr>
          <w:rFonts w:ascii="Times New Roman" w:hAnsi="Times New Roman"/>
          <w:b/>
          <w:bCs/>
          <w:lang w:val="ru-RU"/>
        </w:rPr>
        <w:t xml:space="preserve"> </w:t>
      </w:r>
      <w:r w:rsidR="00FA05EA" w:rsidRPr="2E980DE0">
        <w:rPr>
          <w:rFonts w:ascii="Times New Roman" w:hAnsi="Times New Roman"/>
          <w:b/>
          <w:bCs/>
          <w:lang w:val="ru-RU"/>
        </w:rPr>
        <w:t>за 1 квартал 2022 года</w:t>
      </w:r>
    </w:p>
    <w:p w14:paraId="22BC0919" w14:textId="77777777" w:rsidR="00EE13A4" w:rsidRDefault="00EE13A4" w:rsidP="00FA05EA">
      <w:pPr>
        <w:rPr>
          <w:rFonts w:ascii="Times New Roman" w:hAnsi="Times New Roman" w:cs="Times New Roman"/>
          <w:b/>
          <w:bCs/>
          <w:lang w:val="ru-RU"/>
        </w:rPr>
      </w:pPr>
    </w:p>
    <w:p w14:paraId="22B5BFE0" w14:textId="77777777" w:rsidR="00F41426" w:rsidRDefault="00EA3D71" w:rsidP="00FA05EA">
      <w:pPr>
        <w:spacing w:after="120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Москва. </w:t>
      </w:r>
      <w:r w:rsidR="003B7959">
        <w:rPr>
          <w:rFonts w:ascii="Times New Roman" w:hAnsi="Times New Roman"/>
          <w:b/>
          <w:bCs/>
          <w:lang w:val="ru-RU"/>
        </w:rPr>
        <w:t>1</w:t>
      </w:r>
      <w:r w:rsidR="003E2870">
        <w:rPr>
          <w:rFonts w:ascii="Times New Roman" w:hAnsi="Times New Roman"/>
          <w:b/>
          <w:bCs/>
          <w:lang w:val="ru-RU"/>
        </w:rPr>
        <w:t>8</w:t>
      </w:r>
      <w:r w:rsidR="00476672">
        <w:rPr>
          <w:rFonts w:ascii="Times New Roman" w:hAnsi="Times New Roman"/>
          <w:b/>
          <w:bCs/>
          <w:lang w:val="ru-RU"/>
        </w:rPr>
        <w:t xml:space="preserve"> </w:t>
      </w:r>
      <w:r w:rsidR="002C7FA2">
        <w:rPr>
          <w:rFonts w:ascii="Times New Roman" w:hAnsi="Times New Roman"/>
          <w:b/>
          <w:bCs/>
          <w:lang w:val="ru-RU"/>
        </w:rPr>
        <w:t>апреля</w:t>
      </w:r>
      <w:r w:rsidR="00EE13A4">
        <w:rPr>
          <w:rFonts w:ascii="Times New Roman" w:hAnsi="Times New Roman"/>
          <w:b/>
          <w:bCs/>
          <w:lang w:val="ru-RU"/>
        </w:rPr>
        <w:t xml:space="preserve"> 2022 г. </w:t>
      </w:r>
      <w:r w:rsidR="00755B4B" w:rsidRPr="00755B4B">
        <w:rPr>
          <w:rFonts w:ascii="Times New Roman" w:hAnsi="Times New Roman"/>
          <w:bCs/>
          <w:lang w:val="ru-RU"/>
        </w:rPr>
        <w:t xml:space="preserve">ПАО «ФосАгро» (Московская биржа, LSE: PHOR), российская вертикально-интегрированная компания, один из ведущих мировых производителей фосфорсодержащих удобрений, </w:t>
      </w:r>
      <w:r w:rsidR="00FA05EA" w:rsidRPr="00FA05EA">
        <w:rPr>
          <w:rFonts w:ascii="Times New Roman" w:hAnsi="Times New Roman"/>
          <w:bCs/>
          <w:lang w:val="ru-RU"/>
        </w:rPr>
        <w:t xml:space="preserve">сообщает о </w:t>
      </w:r>
      <w:r w:rsidR="00FA05EA" w:rsidRPr="5AE99037">
        <w:rPr>
          <w:rFonts w:ascii="Times New Roman" w:hAnsi="Times New Roman"/>
          <w:lang w:val="ru-RU"/>
        </w:rPr>
        <w:t>решении не публиковать</w:t>
      </w:r>
      <w:r w:rsidR="00FA05EA" w:rsidRPr="00FA05EA">
        <w:rPr>
          <w:rFonts w:ascii="Times New Roman" w:hAnsi="Times New Roman"/>
          <w:bCs/>
          <w:lang w:val="ru-RU"/>
        </w:rPr>
        <w:t xml:space="preserve"> </w:t>
      </w:r>
      <w:r w:rsidR="00A54468">
        <w:rPr>
          <w:rFonts w:ascii="Times New Roman" w:hAnsi="Times New Roman"/>
          <w:bCs/>
          <w:lang w:val="ru-RU"/>
        </w:rPr>
        <w:t xml:space="preserve">операционные и </w:t>
      </w:r>
      <w:r w:rsidR="008A70EA">
        <w:rPr>
          <w:rFonts w:ascii="Times New Roman" w:hAnsi="Times New Roman"/>
          <w:lang w:val="ru-RU"/>
        </w:rPr>
        <w:t>финансов</w:t>
      </w:r>
      <w:r w:rsidR="00AE1132">
        <w:rPr>
          <w:rFonts w:ascii="Times New Roman" w:hAnsi="Times New Roman"/>
          <w:lang w:val="ru-RU"/>
        </w:rPr>
        <w:t>ые</w:t>
      </w:r>
      <w:r w:rsidR="008A70EA">
        <w:rPr>
          <w:rFonts w:ascii="Times New Roman" w:hAnsi="Times New Roman"/>
          <w:lang w:val="ru-RU"/>
        </w:rPr>
        <w:t xml:space="preserve"> </w:t>
      </w:r>
      <w:r w:rsidR="00AE1132">
        <w:rPr>
          <w:rFonts w:ascii="Times New Roman" w:hAnsi="Times New Roman"/>
          <w:lang w:val="ru-RU"/>
        </w:rPr>
        <w:t>результаты</w:t>
      </w:r>
      <w:r w:rsidR="00D00C79">
        <w:rPr>
          <w:rFonts w:ascii="Times New Roman" w:hAnsi="Times New Roman"/>
          <w:bCs/>
          <w:lang w:val="ru-RU"/>
        </w:rPr>
        <w:t xml:space="preserve"> </w:t>
      </w:r>
      <w:r w:rsidR="00D00C79" w:rsidRPr="00FA05EA">
        <w:rPr>
          <w:rFonts w:ascii="Times New Roman" w:hAnsi="Times New Roman"/>
          <w:bCs/>
          <w:lang w:val="ru-RU"/>
        </w:rPr>
        <w:t>за 1 квартал 2022 г</w:t>
      </w:r>
      <w:r w:rsidR="00D00C79">
        <w:rPr>
          <w:rFonts w:ascii="Times New Roman" w:hAnsi="Times New Roman"/>
          <w:bCs/>
          <w:lang w:val="ru-RU"/>
        </w:rPr>
        <w:t>ода.</w:t>
      </w:r>
      <w:r w:rsidR="00F41426">
        <w:rPr>
          <w:rFonts w:ascii="Times New Roman" w:hAnsi="Times New Roman"/>
          <w:bCs/>
          <w:lang w:val="ru-RU"/>
        </w:rPr>
        <w:t xml:space="preserve"> </w:t>
      </w:r>
    </w:p>
    <w:p w14:paraId="318ECC44" w14:textId="77777777" w:rsidR="00F41426" w:rsidRDefault="003B7959" w:rsidP="00F41426">
      <w:pPr>
        <w:spacing w:after="120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ФосАгро традиционно придерживается лучшей практики одновременного раскрытия информации для держателей акций и</w:t>
      </w:r>
      <w:r w:rsidR="007E23DB">
        <w:rPr>
          <w:rFonts w:ascii="Times New Roman" w:hAnsi="Times New Roman"/>
          <w:bCs/>
          <w:lang w:val="ru-RU"/>
        </w:rPr>
        <w:t xml:space="preserve"> глобальных депозитарных расписок на акции</w:t>
      </w:r>
      <w:r>
        <w:rPr>
          <w:rFonts w:ascii="Times New Roman" w:hAnsi="Times New Roman"/>
          <w:bCs/>
          <w:lang w:val="ru-RU"/>
        </w:rPr>
        <w:t xml:space="preserve"> </w:t>
      </w:r>
      <w:r w:rsidR="007E23DB">
        <w:rPr>
          <w:rFonts w:ascii="Times New Roman" w:hAnsi="Times New Roman"/>
          <w:bCs/>
          <w:lang w:val="ru-RU"/>
        </w:rPr>
        <w:t>(</w:t>
      </w:r>
      <w:r>
        <w:rPr>
          <w:rFonts w:ascii="Times New Roman" w:hAnsi="Times New Roman"/>
          <w:bCs/>
          <w:lang w:val="ru-RU"/>
        </w:rPr>
        <w:t>ГДР</w:t>
      </w:r>
      <w:r w:rsidR="007E23DB">
        <w:rPr>
          <w:rFonts w:ascii="Times New Roman" w:hAnsi="Times New Roman"/>
          <w:bCs/>
          <w:lang w:val="ru-RU"/>
        </w:rPr>
        <w:t>)</w:t>
      </w:r>
      <w:r>
        <w:rPr>
          <w:rFonts w:ascii="Times New Roman" w:hAnsi="Times New Roman"/>
          <w:bCs/>
          <w:lang w:val="ru-RU"/>
        </w:rPr>
        <w:t>. Учитывая приостановку торгов ГДР компании, публикация</w:t>
      </w:r>
      <w:r w:rsidR="00A54468">
        <w:rPr>
          <w:rFonts w:ascii="Times New Roman" w:hAnsi="Times New Roman"/>
          <w:bCs/>
          <w:lang w:val="ru-RU"/>
        </w:rPr>
        <w:t xml:space="preserve"> операционных и</w:t>
      </w:r>
      <w:r>
        <w:rPr>
          <w:rFonts w:ascii="Times New Roman" w:hAnsi="Times New Roman"/>
          <w:bCs/>
          <w:lang w:val="ru-RU"/>
        </w:rPr>
        <w:t xml:space="preserve"> финансовых результатов за </w:t>
      </w:r>
      <w:r w:rsidRPr="00FA05EA">
        <w:rPr>
          <w:rFonts w:ascii="Times New Roman" w:hAnsi="Times New Roman"/>
          <w:bCs/>
          <w:lang w:val="ru-RU"/>
        </w:rPr>
        <w:t>1 квартал 2022 г</w:t>
      </w:r>
      <w:r>
        <w:rPr>
          <w:rFonts w:ascii="Times New Roman" w:hAnsi="Times New Roman"/>
          <w:bCs/>
          <w:lang w:val="ru-RU"/>
        </w:rPr>
        <w:t xml:space="preserve">ода </w:t>
      </w:r>
      <w:r w:rsidRPr="003B7959">
        <w:rPr>
          <w:rFonts w:ascii="Times New Roman" w:hAnsi="Times New Roman"/>
          <w:bCs/>
          <w:lang w:val="ru-RU"/>
        </w:rPr>
        <w:t>может поставить</w:t>
      </w:r>
      <w:r w:rsidR="00A54468">
        <w:rPr>
          <w:rFonts w:ascii="Times New Roman" w:hAnsi="Times New Roman"/>
          <w:bCs/>
          <w:lang w:val="ru-RU"/>
        </w:rPr>
        <w:t xml:space="preserve"> ряд инвесторов в ценные бумаги компании в </w:t>
      </w:r>
      <w:r w:rsidRPr="003B7959">
        <w:rPr>
          <w:rFonts w:ascii="Times New Roman" w:hAnsi="Times New Roman"/>
          <w:bCs/>
          <w:lang w:val="ru-RU"/>
        </w:rPr>
        <w:t>более выгодное положение по отношению к другим</w:t>
      </w:r>
      <w:r w:rsidR="00A54468">
        <w:rPr>
          <w:rFonts w:ascii="Times New Roman" w:hAnsi="Times New Roman"/>
          <w:bCs/>
          <w:lang w:val="ru-RU"/>
        </w:rPr>
        <w:t xml:space="preserve"> инвесторам</w:t>
      </w:r>
      <w:r w:rsidRPr="003B7959">
        <w:rPr>
          <w:rFonts w:ascii="Times New Roman" w:hAnsi="Times New Roman"/>
          <w:bCs/>
          <w:lang w:val="ru-RU"/>
        </w:rPr>
        <w:t>.</w:t>
      </w:r>
    </w:p>
    <w:p w14:paraId="4E3F2904" w14:textId="77777777" w:rsidR="00AE1132" w:rsidRPr="006C1E5D" w:rsidRDefault="00AE1132" w:rsidP="00E60AB9">
      <w:pPr>
        <w:spacing w:after="144"/>
        <w:ind w:firstLine="708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sectPr w:rsidR="00AE1132" w:rsidRPr="006C1E5D" w:rsidSect="00834279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7181" w14:textId="77777777" w:rsidR="00FD2A0F" w:rsidRDefault="00FD2A0F" w:rsidP="00672430">
      <w:r>
        <w:separator/>
      </w:r>
    </w:p>
  </w:endnote>
  <w:endnote w:type="continuationSeparator" w:id="0">
    <w:p w14:paraId="42215E55" w14:textId="77777777" w:rsidR="00FD2A0F" w:rsidRDefault="00FD2A0F" w:rsidP="00672430">
      <w:r>
        <w:continuationSeparator/>
      </w:r>
    </w:p>
  </w:endnote>
  <w:endnote w:type="continuationNotice" w:id="1">
    <w:p w14:paraId="6DA1AF6C" w14:textId="77777777" w:rsidR="00FD2A0F" w:rsidRDefault="00FD2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1EF" w14:textId="77777777" w:rsidR="00FD2A0F" w:rsidRDefault="00FD2A0F" w:rsidP="00672430">
      <w:r>
        <w:separator/>
      </w:r>
    </w:p>
  </w:footnote>
  <w:footnote w:type="continuationSeparator" w:id="0">
    <w:p w14:paraId="6A596407" w14:textId="77777777" w:rsidR="00FD2A0F" w:rsidRDefault="00FD2A0F" w:rsidP="00672430">
      <w:r>
        <w:continuationSeparator/>
      </w:r>
    </w:p>
  </w:footnote>
  <w:footnote w:type="continuationNotice" w:id="1">
    <w:p w14:paraId="1CB0F7DC" w14:textId="77777777" w:rsidR="00FD2A0F" w:rsidRDefault="00FD2A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80C"/>
    <w:multiLevelType w:val="hybridMultilevel"/>
    <w:tmpl w:val="78DE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A4"/>
    <w:rsid w:val="00083ED2"/>
    <w:rsid w:val="000B4389"/>
    <w:rsid w:val="00140135"/>
    <w:rsid w:val="00145D5A"/>
    <w:rsid w:val="00162DF1"/>
    <w:rsid w:val="001D377A"/>
    <w:rsid w:val="001F0F01"/>
    <w:rsid w:val="00254418"/>
    <w:rsid w:val="002578C5"/>
    <w:rsid w:val="0026418C"/>
    <w:rsid w:val="00266FE8"/>
    <w:rsid w:val="00277BE6"/>
    <w:rsid w:val="0028065D"/>
    <w:rsid w:val="002C7FA2"/>
    <w:rsid w:val="002E011A"/>
    <w:rsid w:val="002E6660"/>
    <w:rsid w:val="003942EF"/>
    <w:rsid w:val="003B75D4"/>
    <w:rsid w:val="003B7959"/>
    <w:rsid w:val="003C2FC3"/>
    <w:rsid w:val="003E2870"/>
    <w:rsid w:val="003F5E4A"/>
    <w:rsid w:val="004106E3"/>
    <w:rsid w:val="00447C69"/>
    <w:rsid w:val="00476672"/>
    <w:rsid w:val="004B37FB"/>
    <w:rsid w:val="004B4446"/>
    <w:rsid w:val="004C08B8"/>
    <w:rsid w:val="004D1847"/>
    <w:rsid w:val="00522831"/>
    <w:rsid w:val="00526BB4"/>
    <w:rsid w:val="005A0727"/>
    <w:rsid w:val="006155CB"/>
    <w:rsid w:val="006670C4"/>
    <w:rsid w:val="00671320"/>
    <w:rsid w:val="00672430"/>
    <w:rsid w:val="00680437"/>
    <w:rsid w:val="00697B1D"/>
    <w:rsid w:val="006C1E5D"/>
    <w:rsid w:val="00734679"/>
    <w:rsid w:val="00755B4B"/>
    <w:rsid w:val="00773FC3"/>
    <w:rsid w:val="007B1A9C"/>
    <w:rsid w:val="007E23DB"/>
    <w:rsid w:val="007E2F84"/>
    <w:rsid w:val="00814195"/>
    <w:rsid w:val="00834279"/>
    <w:rsid w:val="0085597B"/>
    <w:rsid w:val="00857670"/>
    <w:rsid w:val="00887F6D"/>
    <w:rsid w:val="008A70EA"/>
    <w:rsid w:val="008D6F69"/>
    <w:rsid w:val="00925AE2"/>
    <w:rsid w:val="009270B7"/>
    <w:rsid w:val="00955892"/>
    <w:rsid w:val="00972372"/>
    <w:rsid w:val="009D5525"/>
    <w:rsid w:val="00A52978"/>
    <w:rsid w:val="00A54468"/>
    <w:rsid w:val="00AA23AF"/>
    <w:rsid w:val="00AE1132"/>
    <w:rsid w:val="00AF7E3E"/>
    <w:rsid w:val="00B20CC6"/>
    <w:rsid w:val="00BD6A74"/>
    <w:rsid w:val="00C21432"/>
    <w:rsid w:val="00C64FA1"/>
    <w:rsid w:val="00C661A1"/>
    <w:rsid w:val="00C91609"/>
    <w:rsid w:val="00D00C79"/>
    <w:rsid w:val="00D10C0B"/>
    <w:rsid w:val="00D56868"/>
    <w:rsid w:val="00DC2027"/>
    <w:rsid w:val="00DE1033"/>
    <w:rsid w:val="00DF59AE"/>
    <w:rsid w:val="00E00F43"/>
    <w:rsid w:val="00E070CF"/>
    <w:rsid w:val="00E323D8"/>
    <w:rsid w:val="00E60AB9"/>
    <w:rsid w:val="00E733F4"/>
    <w:rsid w:val="00E83FC9"/>
    <w:rsid w:val="00EA3D71"/>
    <w:rsid w:val="00EB2D99"/>
    <w:rsid w:val="00EC5F54"/>
    <w:rsid w:val="00ED2C61"/>
    <w:rsid w:val="00ED3176"/>
    <w:rsid w:val="00ED3795"/>
    <w:rsid w:val="00ED5050"/>
    <w:rsid w:val="00EE13A4"/>
    <w:rsid w:val="00EE1B36"/>
    <w:rsid w:val="00F31ECA"/>
    <w:rsid w:val="00F41426"/>
    <w:rsid w:val="00FA05EA"/>
    <w:rsid w:val="00FC565E"/>
    <w:rsid w:val="00FD2A0F"/>
    <w:rsid w:val="00FE1F7B"/>
    <w:rsid w:val="00FF1F9D"/>
    <w:rsid w:val="250A53F7"/>
    <w:rsid w:val="2E980DE0"/>
    <w:rsid w:val="5AE9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984F"/>
  <w15:docId w15:val="{45D1D6B7-9992-45D9-97A6-1779BEC2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3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ru-RU"/>
    </w:rPr>
  </w:style>
  <w:style w:type="paragraph" w:styleId="3">
    <w:name w:val="heading 3"/>
    <w:basedOn w:val="a"/>
    <w:link w:val="30"/>
    <w:uiPriority w:val="9"/>
    <w:qFormat/>
    <w:rsid w:val="006724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A4"/>
    <w:rPr>
      <w:rFonts w:ascii="Tahoma" w:eastAsia="Calibri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Hyperlink0">
    <w:name w:val="Hyperlink.0"/>
    <w:basedOn w:val="a0"/>
    <w:rsid w:val="00EE13A4"/>
    <w:rPr>
      <w:rFonts w:ascii="Times New Roman" w:eastAsia="Times New Roman" w:hAnsi="Times New Roman" w:cs="Times New Roman"/>
      <w:i/>
      <w:iCs/>
      <w:color w:val="0563C1"/>
      <w:sz w:val="18"/>
      <w:szCs w:val="18"/>
      <w:u w:val="single" w:color="0563C1"/>
      <w:lang w:val="ru-RU"/>
    </w:rPr>
  </w:style>
  <w:style w:type="paragraph" w:styleId="a5">
    <w:name w:val="List Paragraph"/>
    <w:basedOn w:val="a"/>
    <w:uiPriority w:val="34"/>
    <w:qFormat/>
    <w:rsid w:val="007B1A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ru-RU" w:eastAsia="en-US"/>
    </w:rPr>
  </w:style>
  <w:style w:type="paragraph" w:styleId="a6">
    <w:name w:val="No Spacing"/>
    <w:uiPriority w:val="1"/>
    <w:qFormat/>
    <w:rsid w:val="006155CB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lang w:eastAsia="ru-RU"/>
    </w:rPr>
  </w:style>
  <w:style w:type="paragraph" w:styleId="a7">
    <w:name w:val="header"/>
    <w:basedOn w:val="a"/>
    <w:link w:val="a8"/>
    <w:uiPriority w:val="99"/>
    <w:unhideWhenUsed/>
    <w:rsid w:val="00672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2430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72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2430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672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33385-f152-468b-bcbb-e7a43554f696" xsi:nil="true"/>
    <lcf76f155ced4ddcb4097134ff3c332f xmlns="52c25619-dce8-4858-8ca8-4517a0de40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3D41D6ABD2BF44A8577E7E70977C24" ma:contentTypeVersion="16" ma:contentTypeDescription="Создание документа." ma:contentTypeScope="" ma:versionID="ce48bb306c72c0ac176b1a6920854bcc">
  <xsd:schema xmlns:xsd="http://www.w3.org/2001/XMLSchema" xmlns:xs="http://www.w3.org/2001/XMLSchema" xmlns:p="http://schemas.microsoft.com/office/2006/metadata/properties" xmlns:ns2="52c25619-dce8-4858-8ca8-4517a0de4051" xmlns:ns3="3c833385-f152-468b-bcbb-e7a43554f696" targetNamespace="http://schemas.microsoft.com/office/2006/metadata/properties" ma:root="true" ma:fieldsID="4790fad1a64a705673652a053fe2b94e" ns2:_="" ns3:_="">
    <xsd:import namespace="52c25619-dce8-4858-8ca8-4517a0de4051"/>
    <xsd:import namespace="3c833385-f152-468b-bcbb-e7a43554f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5619-dce8-4858-8ca8-4517a0de4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547f57f-e31b-48b1-bb8a-62d5314f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3385-f152-468b-bcbb-e7a43554f6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081875-5dc9-4de1-b2e1-037f01d2ca35}" ma:internalName="TaxCatchAll" ma:showField="CatchAllData" ma:web="3c833385-f152-468b-bcbb-e7a43554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0DEA-6C94-40E5-8D83-1AED8E548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37759-9462-4629-9880-8535F62585E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c833385-f152-468b-bcbb-e7a43554f696"/>
    <ds:schemaRef ds:uri="52c25619-dce8-4858-8ca8-4517a0de405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D5B432-C77F-4109-A2DD-819C640231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2c25619-dce8-4858-8ca8-4517a0de4051"/>
    <ds:schemaRef ds:uri="3c833385-f152-468b-bcbb-e7a43554f69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7907B-CC15-41B8-AB05-D1141A0C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http://www.phosagro.ru/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http://www.phosagro.ru/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 Иван</dc:creator>
  <cp:keywords/>
  <cp:lastModifiedBy>Шниткова Ирина Борисовна</cp:lastModifiedBy>
  <cp:revision>4</cp:revision>
  <cp:lastPrinted>2022-04-14T11:38:00Z</cp:lastPrinted>
  <dcterms:created xsi:type="dcterms:W3CDTF">2022-04-18T10:55:00Z</dcterms:created>
  <dcterms:modified xsi:type="dcterms:W3CDTF">2022-04-29T07:34:00Z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0x0101009D3D41D6ABD2BF44A8577E7E70977C24</vt:lpwstr>
  </property>
  <property fmtid="{D5CDD505-2E9C-101B-9397-08002B2CF9AE}" pid="3" name="MediaServiceImageTags">
    <vt:lpwstr/>
  </property>
</Properties>
</file>