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B5EDB" w14:textId="22D13160" w:rsidR="005F3B6B" w:rsidRPr="002D461B" w:rsidRDefault="002D461B" w:rsidP="003E3544">
      <w:pPr>
        <w:pStyle w:val="P68B1DB1-Normal1"/>
        <w:jc w:val="center"/>
        <w:rPr>
          <w:rFonts w:eastAsia="Calibri"/>
          <w:b w:val="0"/>
          <w:szCs w:val="24"/>
          <w:bdr w:val="none" w:sz="0" w:space="0" w:color="auto"/>
          <w:lang w:val="ru-RU" w:eastAsia="ru-RU"/>
        </w:rPr>
      </w:pPr>
      <w:r w:rsidRPr="002D461B">
        <w:rPr>
          <w:rFonts w:eastAsia="Calibri"/>
          <w:b w:val="0"/>
          <w:szCs w:val="24"/>
          <w:bdr w:val="none" w:sz="0" w:space="0" w:color="auto"/>
          <w:lang w:val="ru-RU" w:eastAsia="ru-RU"/>
        </w:rPr>
        <w:t>Информация об иных событиях (действиях), оказывающих, по мнению эмитента, существенное влияние на стоимость или котировки его ценных бумаг</w:t>
      </w:r>
    </w:p>
    <w:p w14:paraId="4E5FFD5A" w14:textId="4F39F097" w:rsidR="002D461B" w:rsidRPr="002D461B" w:rsidRDefault="002D461B" w:rsidP="003E3544">
      <w:pPr>
        <w:pStyle w:val="P68B1DB1-Normal1"/>
        <w:jc w:val="center"/>
        <w:rPr>
          <w:rFonts w:eastAsia="Calibri"/>
          <w:b w:val="0"/>
          <w:szCs w:val="24"/>
          <w:bdr w:val="none" w:sz="0" w:space="0" w:color="auto"/>
          <w:lang w:val="ru-RU" w:eastAsia="ru-RU"/>
        </w:rPr>
      </w:pPr>
      <w:r w:rsidRPr="002D461B">
        <w:rPr>
          <w:rFonts w:eastAsia="Calibri"/>
          <w:b w:val="0"/>
          <w:szCs w:val="24"/>
          <w:bdr w:val="none" w:sz="0" w:space="0" w:color="auto"/>
          <w:lang w:val="ru-RU" w:eastAsia="ru-RU"/>
        </w:rPr>
        <w:t>ИНСАЙДЕРСКАЯ ИНФОРМАЦИЯ</w:t>
      </w:r>
    </w:p>
    <w:p w14:paraId="33A2EBA0" w14:textId="77777777" w:rsidR="005F3B6B" w:rsidRPr="002D461B" w:rsidRDefault="005F3B6B" w:rsidP="00AA757F">
      <w:pPr>
        <w:jc w:val="both"/>
        <w:rPr>
          <w:rFonts w:asciiTheme="minorHAnsi" w:eastAsia="Times New Roman" w:hAnsiTheme="minorHAnsi" w:cstheme="minorHAnsi"/>
          <w:b/>
          <w:sz w:val="22"/>
          <w:szCs w:val="22"/>
          <w:lang w:val="ru-RU"/>
        </w:rPr>
      </w:pPr>
    </w:p>
    <w:p w14:paraId="0C361A8A" w14:textId="590CDC8A" w:rsidR="00AA757F" w:rsidRDefault="00FC2661" w:rsidP="00AA757F">
      <w:pPr>
        <w:pStyle w:val="a7"/>
        <w:spacing w:before="0" w:beforeAutospacing="0" w:after="0" w:afterAutospacing="0"/>
        <w:jc w:val="center"/>
        <w:rPr>
          <w:b/>
          <w:bCs/>
          <w:color w:val="212721"/>
        </w:rPr>
      </w:pPr>
      <w:r w:rsidRPr="003E3544">
        <w:rPr>
          <w:b/>
          <w:bCs/>
          <w:color w:val="212721"/>
        </w:rPr>
        <w:t>Объявление о депозитарных расписках</w:t>
      </w:r>
    </w:p>
    <w:p w14:paraId="5D7585BA" w14:textId="77777777" w:rsidR="003E3544" w:rsidRPr="003E3544" w:rsidRDefault="003E3544" w:rsidP="00AA757F">
      <w:pPr>
        <w:pStyle w:val="a7"/>
        <w:spacing w:before="0" w:beforeAutospacing="0" w:after="0" w:afterAutospacing="0"/>
        <w:jc w:val="center"/>
        <w:rPr>
          <w:b/>
          <w:bCs/>
          <w:color w:val="212721"/>
        </w:rPr>
      </w:pPr>
    </w:p>
    <w:p w14:paraId="187B64FD" w14:textId="372C7BE3" w:rsidR="00FC2661" w:rsidRDefault="003E3544" w:rsidP="002A052F">
      <w:pPr>
        <w:ind w:firstLine="708"/>
        <w:jc w:val="both"/>
        <w:rPr>
          <w:rFonts w:ascii="Times New Roman" w:hAnsi="Times New Roman" w:cs="Times New Roman"/>
          <w:szCs w:val="24"/>
          <w:bdr w:val="none" w:sz="0" w:space="0" w:color="auto"/>
          <w:lang w:val="ru-RU" w:eastAsia="ru-RU"/>
        </w:rPr>
      </w:pPr>
      <w:r w:rsidRPr="003E3544">
        <w:rPr>
          <w:rFonts w:ascii="Times New Roman" w:hAnsi="Times New Roman" w:cs="Times New Roman"/>
          <w:b/>
          <w:szCs w:val="24"/>
          <w:lang w:val="ru-RU" w:eastAsia="ru-RU"/>
        </w:rPr>
        <w:t xml:space="preserve">Москва. </w:t>
      </w:r>
      <w:r w:rsidR="003F4771" w:rsidRPr="003F4771">
        <w:rPr>
          <w:rFonts w:ascii="Times New Roman" w:hAnsi="Times New Roman" w:cs="Times New Roman"/>
          <w:b/>
          <w:szCs w:val="24"/>
          <w:lang w:val="ru-RU" w:eastAsia="ru-RU"/>
        </w:rPr>
        <w:t>29</w:t>
      </w:r>
      <w:r w:rsidRPr="003E3544">
        <w:rPr>
          <w:rFonts w:ascii="Times New Roman" w:hAnsi="Times New Roman" w:cs="Times New Roman"/>
          <w:b/>
          <w:szCs w:val="24"/>
          <w:lang w:val="ru-RU" w:eastAsia="ru-RU"/>
        </w:rPr>
        <w:t xml:space="preserve"> апреля 2022 г. </w:t>
      </w:r>
      <w:r w:rsidR="00FC2661" w:rsidRPr="003E3544">
        <w:rPr>
          <w:rFonts w:ascii="Times New Roman" w:hAnsi="Times New Roman" w:cs="Times New Roman"/>
          <w:szCs w:val="24"/>
          <w:bdr w:val="none" w:sz="0" w:space="0" w:color="auto"/>
          <w:lang w:val="ru-RU" w:eastAsia="ru-RU"/>
        </w:rPr>
        <w:t xml:space="preserve">ПАО «ФосАгро» (Московская биржа, </w:t>
      </w:r>
      <w:r w:rsidR="00FC2661" w:rsidRPr="003E3544">
        <w:rPr>
          <w:rFonts w:ascii="Times New Roman" w:hAnsi="Times New Roman" w:cs="Times New Roman"/>
          <w:szCs w:val="24"/>
          <w:bdr w:val="none" w:sz="0" w:space="0" w:color="auto"/>
          <w:lang w:val="en-GB" w:eastAsia="ru-RU"/>
        </w:rPr>
        <w:t>LSE</w:t>
      </w:r>
      <w:r w:rsidR="00FC2661" w:rsidRPr="003E3544">
        <w:rPr>
          <w:rFonts w:ascii="Times New Roman" w:hAnsi="Times New Roman" w:cs="Times New Roman"/>
          <w:szCs w:val="24"/>
          <w:bdr w:val="none" w:sz="0" w:space="0" w:color="auto"/>
          <w:lang w:val="ru-RU" w:eastAsia="ru-RU"/>
        </w:rPr>
        <w:t xml:space="preserve">: </w:t>
      </w:r>
      <w:r w:rsidR="00FC2661" w:rsidRPr="003E3544">
        <w:rPr>
          <w:rFonts w:ascii="Times New Roman" w:hAnsi="Times New Roman" w:cs="Times New Roman"/>
          <w:szCs w:val="24"/>
          <w:bdr w:val="none" w:sz="0" w:space="0" w:color="auto"/>
          <w:lang w:val="en-GB" w:eastAsia="ru-RU"/>
        </w:rPr>
        <w:t>PHOR</w:t>
      </w:r>
      <w:r w:rsidR="00FC2661" w:rsidRPr="003E3544">
        <w:rPr>
          <w:rFonts w:ascii="Times New Roman" w:hAnsi="Times New Roman" w:cs="Times New Roman"/>
          <w:szCs w:val="24"/>
          <w:bdr w:val="none" w:sz="0" w:space="0" w:color="auto"/>
          <w:lang w:val="ru-RU" w:eastAsia="ru-RU"/>
        </w:rPr>
        <w:t xml:space="preserve">), российская вертикально-интегрированная компания, один из ведущих мировых производителей фосфорсодержащих удобрений, сообщает, что Федеральный закон </w:t>
      </w:r>
      <w:r w:rsidR="006F5287" w:rsidRPr="003E3544">
        <w:rPr>
          <w:rFonts w:ascii="Times New Roman" w:hAnsi="Times New Roman" w:cs="Times New Roman"/>
          <w:szCs w:val="24"/>
          <w:bdr w:val="none" w:sz="0" w:space="0" w:color="auto"/>
          <w:lang w:val="ru-RU" w:eastAsia="ru-RU"/>
        </w:rPr>
        <w:t xml:space="preserve">от 16 апреля 2022 года </w:t>
      </w:r>
      <w:r w:rsidR="00FC2661" w:rsidRPr="003E3544">
        <w:rPr>
          <w:rFonts w:ascii="Times New Roman" w:hAnsi="Times New Roman" w:cs="Times New Roman"/>
          <w:szCs w:val="24"/>
          <w:bdr w:val="none" w:sz="0" w:space="0" w:color="auto"/>
          <w:lang w:val="en-GB" w:eastAsia="ru-RU"/>
        </w:rPr>
        <w:t>N</w:t>
      </w:r>
      <w:r w:rsidR="00FC2661" w:rsidRPr="003E3544">
        <w:rPr>
          <w:rFonts w:ascii="Times New Roman" w:hAnsi="Times New Roman" w:cs="Times New Roman"/>
          <w:szCs w:val="24"/>
          <w:bdr w:val="none" w:sz="0" w:space="0" w:color="auto"/>
          <w:lang w:val="ru-RU" w:eastAsia="ru-RU"/>
        </w:rPr>
        <w:t xml:space="preserve"> 114-ФЗ </w:t>
      </w:r>
      <w:r w:rsidR="009C750A">
        <w:rPr>
          <w:rFonts w:ascii="Times New Roman" w:hAnsi="Times New Roman" w:cs="Times New Roman"/>
          <w:szCs w:val="24"/>
          <w:bdr w:val="none" w:sz="0" w:space="0" w:color="auto"/>
          <w:lang w:val="ru-RU" w:eastAsia="ru-RU"/>
        </w:rPr>
        <w:t>«</w:t>
      </w:r>
      <w:r w:rsidR="00FC2661" w:rsidRPr="003E3544">
        <w:rPr>
          <w:rFonts w:ascii="Times New Roman" w:hAnsi="Times New Roman" w:cs="Times New Roman"/>
          <w:szCs w:val="24"/>
          <w:bdr w:val="none" w:sz="0" w:space="0" w:color="auto"/>
          <w:lang w:val="ru-RU" w:eastAsia="ru-RU"/>
        </w:rPr>
        <w:t xml:space="preserve">О внесении изменений в Федеральный закон </w:t>
      </w:r>
      <w:r w:rsidR="009C750A">
        <w:rPr>
          <w:rFonts w:ascii="Times New Roman" w:hAnsi="Times New Roman" w:cs="Times New Roman"/>
          <w:szCs w:val="24"/>
          <w:bdr w:val="none" w:sz="0" w:space="0" w:color="auto"/>
          <w:lang w:val="ru-RU" w:eastAsia="ru-RU"/>
        </w:rPr>
        <w:t>«</w:t>
      </w:r>
      <w:r w:rsidR="00FC2661" w:rsidRPr="003E3544">
        <w:rPr>
          <w:rFonts w:ascii="Times New Roman" w:hAnsi="Times New Roman" w:cs="Times New Roman"/>
          <w:szCs w:val="24"/>
          <w:bdr w:val="none" w:sz="0" w:space="0" w:color="auto"/>
          <w:lang w:val="ru-RU" w:eastAsia="ru-RU"/>
        </w:rPr>
        <w:t>Об акционерных обществах</w:t>
      </w:r>
      <w:r w:rsidR="009C750A">
        <w:rPr>
          <w:rFonts w:ascii="Times New Roman" w:hAnsi="Times New Roman" w:cs="Times New Roman"/>
          <w:szCs w:val="24"/>
          <w:bdr w:val="none" w:sz="0" w:space="0" w:color="auto"/>
          <w:lang w:val="ru-RU" w:eastAsia="ru-RU"/>
        </w:rPr>
        <w:t>»</w:t>
      </w:r>
      <w:r w:rsidR="00FC2661" w:rsidRPr="003E3544">
        <w:rPr>
          <w:rFonts w:ascii="Times New Roman" w:hAnsi="Times New Roman" w:cs="Times New Roman"/>
          <w:szCs w:val="24"/>
          <w:bdr w:val="none" w:sz="0" w:space="0" w:color="auto"/>
          <w:lang w:val="ru-RU" w:eastAsia="ru-RU"/>
        </w:rPr>
        <w:t xml:space="preserve"> и отдельные законодательные акты Российской Федерации</w:t>
      </w:r>
      <w:r w:rsidR="009C750A">
        <w:rPr>
          <w:rFonts w:ascii="Times New Roman" w:hAnsi="Times New Roman" w:cs="Times New Roman"/>
          <w:szCs w:val="24"/>
          <w:bdr w:val="none" w:sz="0" w:space="0" w:color="auto"/>
          <w:lang w:val="ru-RU" w:eastAsia="ru-RU"/>
        </w:rPr>
        <w:t>»</w:t>
      </w:r>
      <w:r w:rsidR="00FC2661" w:rsidRPr="003E3544">
        <w:rPr>
          <w:rFonts w:ascii="Times New Roman" w:hAnsi="Times New Roman" w:cs="Times New Roman"/>
          <w:szCs w:val="24"/>
          <w:bdr w:val="none" w:sz="0" w:space="0" w:color="auto"/>
          <w:lang w:val="ru-RU" w:eastAsia="ru-RU"/>
        </w:rPr>
        <w:t xml:space="preserve"> </w:t>
      </w:r>
      <w:r w:rsidR="00C63D8E" w:rsidRPr="003E3544">
        <w:rPr>
          <w:rFonts w:ascii="Times New Roman" w:hAnsi="Times New Roman" w:cs="Times New Roman"/>
          <w:szCs w:val="24"/>
          <w:bdr w:val="none" w:sz="0" w:space="0" w:color="auto"/>
          <w:lang w:val="ru-RU" w:eastAsia="ru-RU"/>
        </w:rPr>
        <w:t xml:space="preserve">вступил в силу с 27 апреля 2022 года. </w:t>
      </w:r>
      <w:r w:rsidR="007175C2" w:rsidRPr="003E3544">
        <w:rPr>
          <w:rFonts w:ascii="Times New Roman" w:hAnsi="Times New Roman" w:cs="Times New Roman"/>
          <w:szCs w:val="24"/>
          <w:bdr w:val="none" w:sz="0" w:space="0" w:color="auto"/>
          <w:lang w:val="ru-RU" w:eastAsia="ru-RU"/>
        </w:rPr>
        <w:t xml:space="preserve">Положения </w:t>
      </w:r>
      <w:r w:rsidR="00C63D8E" w:rsidRPr="003E3544">
        <w:rPr>
          <w:rFonts w:ascii="Times New Roman" w:hAnsi="Times New Roman" w:cs="Times New Roman"/>
          <w:szCs w:val="24"/>
          <w:bdr w:val="none" w:sz="0" w:space="0" w:color="auto"/>
          <w:lang w:val="ru-RU" w:eastAsia="ru-RU"/>
        </w:rPr>
        <w:t>Федерально</w:t>
      </w:r>
      <w:r w:rsidR="007175C2" w:rsidRPr="003E3544">
        <w:rPr>
          <w:rFonts w:ascii="Times New Roman" w:hAnsi="Times New Roman" w:cs="Times New Roman"/>
          <w:szCs w:val="24"/>
          <w:bdr w:val="none" w:sz="0" w:space="0" w:color="auto"/>
          <w:lang w:val="ru-RU" w:eastAsia="ru-RU"/>
        </w:rPr>
        <w:t>го</w:t>
      </w:r>
      <w:r w:rsidR="00C63D8E" w:rsidRPr="003E3544">
        <w:rPr>
          <w:rFonts w:ascii="Times New Roman" w:hAnsi="Times New Roman" w:cs="Times New Roman"/>
          <w:szCs w:val="24"/>
          <w:bdr w:val="none" w:sz="0" w:space="0" w:color="auto"/>
          <w:lang w:val="ru-RU" w:eastAsia="ru-RU"/>
        </w:rPr>
        <w:t xml:space="preserve"> закон</w:t>
      </w:r>
      <w:r w:rsidR="007175C2" w:rsidRPr="003E3544">
        <w:rPr>
          <w:rFonts w:ascii="Times New Roman" w:hAnsi="Times New Roman" w:cs="Times New Roman"/>
          <w:szCs w:val="24"/>
          <w:bdr w:val="none" w:sz="0" w:space="0" w:color="auto"/>
          <w:lang w:val="ru-RU" w:eastAsia="ru-RU"/>
        </w:rPr>
        <w:t>а</w:t>
      </w:r>
      <w:r w:rsidR="00C63D8E" w:rsidRPr="003E3544">
        <w:rPr>
          <w:rFonts w:ascii="Times New Roman" w:hAnsi="Times New Roman" w:cs="Times New Roman"/>
          <w:szCs w:val="24"/>
          <w:bdr w:val="none" w:sz="0" w:space="0" w:color="auto"/>
          <w:lang w:val="ru-RU" w:eastAsia="ru-RU"/>
        </w:rPr>
        <w:t xml:space="preserve"> запрещ</w:t>
      </w:r>
      <w:r w:rsidR="007175C2" w:rsidRPr="003E3544">
        <w:rPr>
          <w:rFonts w:ascii="Times New Roman" w:hAnsi="Times New Roman" w:cs="Times New Roman"/>
          <w:szCs w:val="24"/>
          <w:bdr w:val="none" w:sz="0" w:space="0" w:color="auto"/>
          <w:lang w:val="ru-RU" w:eastAsia="ru-RU"/>
        </w:rPr>
        <w:t>ают</w:t>
      </w:r>
      <w:r w:rsidR="00C63D8E" w:rsidRPr="003E3544">
        <w:rPr>
          <w:rFonts w:ascii="Times New Roman" w:hAnsi="Times New Roman" w:cs="Times New Roman"/>
          <w:szCs w:val="24"/>
          <w:bdr w:val="none" w:sz="0" w:space="0" w:color="auto"/>
          <w:lang w:val="ru-RU" w:eastAsia="ru-RU"/>
        </w:rPr>
        <w:t xml:space="preserve"> размещ</w:t>
      </w:r>
      <w:r w:rsidR="007175C2" w:rsidRPr="003E3544">
        <w:rPr>
          <w:rFonts w:ascii="Times New Roman" w:hAnsi="Times New Roman" w:cs="Times New Roman"/>
          <w:szCs w:val="24"/>
          <w:bdr w:val="none" w:sz="0" w:space="0" w:color="auto"/>
          <w:lang w:val="ru-RU" w:eastAsia="ru-RU"/>
        </w:rPr>
        <w:t>ение</w:t>
      </w:r>
      <w:r w:rsidR="00C63D8E" w:rsidRPr="003E3544">
        <w:rPr>
          <w:rFonts w:ascii="Times New Roman" w:hAnsi="Times New Roman" w:cs="Times New Roman"/>
          <w:szCs w:val="24"/>
          <w:bdr w:val="none" w:sz="0" w:space="0" w:color="auto"/>
          <w:lang w:val="ru-RU" w:eastAsia="ru-RU"/>
        </w:rPr>
        <w:t xml:space="preserve"> и пров</w:t>
      </w:r>
      <w:r w:rsidR="007175C2" w:rsidRPr="003E3544">
        <w:rPr>
          <w:rFonts w:ascii="Times New Roman" w:hAnsi="Times New Roman" w:cs="Times New Roman"/>
          <w:szCs w:val="24"/>
          <w:bdr w:val="none" w:sz="0" w:space="0" w:color="auto"/>
          <w:lang w:val="ru-RU" w:eastAsia="ru-RU"/>
        </w:rPr>
        <w:t>е</w:t>
      </w:r>
      <w:r w:rsidR="00C63D8E" w:rsidRPr="003E3544">
        <w:rPr>
          <w:rFonts w:ascii="Times New Roman" w:hAnsi="Times New Roman" w:cs="Times New Roman"/>
          <w:szCs w:val="24"/>
          <w:bdr w:val="none" w:sz="0" w:space="0" w:color="auto"/>
          <w:lang w:val="ru-RU" w:eastAsia="ru-RU"/>
        </w:rPr>
        <w:t>д</w:t>
      </w:r>
      <w:r w:rsidR="007175C2" w:rsidRPr="003E3544">
        <w:rPr>
          <w:rFonts w:ascii="Times New Roman" w:hAnsi="Times New Roman" w:cs="Times New Roman"/>
          <w:szCs w:val="24"/>
          <w:bdr w:val="none" w:sz="0" w:space="0" w:color="auto"/>
          <w:lang w:val="ru-RU" w:eastAsia="ru-RU"/>
        </w:rPr>
        <w:t>ение</w:t>
      </w:r>
      <w:r w:rsidR="00C63D8E" w:rsidRPr="003E3544">
        <w:rPr>
          <w:rFonts w:ascii="Times New Roman" w:hAnsi="Times New Roman" w:cs="Times New Roman"/>
          <w:szCs w:val="24"/>
          <w:bdr w:val="none" w:sz="0" w:space="0" w:color="auto"/>
          <w:lang w:val="ru-RU" w:eastAsia="ru-RU"/>
        </w:rPr>
        <w:t xml:space="preserve"> торг</w:t>
      </w:r>
      <w:r w:rsidR="007175C2" w:rsidRPr="003E3544">
        <w:rPr>
          <w:rFonts w:ascii="Times New Roman" w:hAnsi="Times New Roman" w:cs="Times New Roman"/>
          <w:szCs w:val="24"/>
          <w:bdr w:val="none" w:sz="0" w:space="0" w:color="auto"/>
          <w:lang w:val="ru-RU" w:eastAsia="ru-RU"/>
        </w:rPr>
        <w:t>ов</w:t>
      </w:r>
      <w:r w:rsidR="00C63D8E" w:rsidRPr="003E3544">
        <w:rPr>
          <w:rFonts w:ascii="Times New Roman" w:hAnsi="Times New Roman" w:cs="Times New Roman"/>
          <w:szCs w:val="24"/>
          <w:bdr w:val="none" w:sz="0" w:space="0" w:color="auto"/>
          <w:lang w:val="ru-RU" w:eastAsia="ru-RU"/>
        </w:rPr>
        <w:t xml:space="preserve"> депозитарными расписками на акции</w:t>
      </w:r>
      <w:r w:rsidR="007175C2" w:rsidRPr="003E3544">
        <w:rPr>
          <w:rFonts w:ascii="Times New Roman" w:hAnsi="Times New Roman" w:cs="Times New Roman"/>
          <w:szCs w:val="24"/>
          <w:bdr w:val="none" w:sz="0" w:space="0" w:color="auto"/>
          <w:lang w:val="ru-RU" w:eastAsia="ru-RU"/>
        </w:rPr>
        <w:t xml:space="preserve"> российских эмитентов, включая ФосАгро</w:t>
      </w:r>
      <w:r w:rsidR="00F865C2" w:rsidRPr="003E3544">
        <w:rPr>
          <w:rFonts w:ascii="Times New Roman" w:hAnsi="Times New Roman" w:cs="Times New Roman"/>
          <w:szCs w:val="24"/>
          <w:bdr w:val="none" w:sz="0" w:space="0" w:color="auto"/>
          <w:lang w:val="ru-RU" w:eastAsia="ru-RU"/>
        </w:rPr>
        <w:t>. Исключительное право на совершение таких действий может быть предоставлено Правительственной комиссией по контролю за осуществлением иностранных инвестиций.</w:t>
      </w:r>
    </w:p>
    <w:p w14:paraId="4759BF4E" w14:textId="77777777" w:rsidR="003E3544" w:rsidRPr="003E3544" w:rsidRDefault="003E3544" w:rsidP="002A052F">
      <w:pPr>
        <w:ind w:firstLine="708"/>
        <w:jc w:val="both"/>
        <w:rPr>
          <w:rFonts w:ascii="Times New Roman" w:hAnsi="Times New Roman" w:cs="Times New Roman"/>
          <w:szCs w:val="24"/>
          <w:bdr w:val="none" w:sz="0" w:space="0" w:color="auto"/>
          <w:lang w:val="ru-RU" w:eastAsia="ru-RU"/>
        </w:rPr>
      </w:pPr>
    </w:p>
    <w:p w14:paraId="50DEA259" w14:textId="4099842A" w:rsidR="00F865C2" w:rsidRPr="003E3544" w:rsidRDefault="00F865C2" w:rsidP="002A052F">
      <w:pPr>
        <w:ind w:firstLine="708"/>
        <w:jc w:val="both"/>
        <w:rPr>
          <w:rFonts w:ascii="Times New Roman" w:eastAsia="Times New Roman" w:hAnsi="Times New Roman" w:cs="Times New Roman"/>
          <w:color w:val="212721"/>
          <w:szCs w:val="24"/>
          <w:bdr w:val="none" w:sz="0" w:space="0" w:color="auto"/>
          <w:lang w:val="ru-RU" w:eastAsia="ru-RU"/>
        </w:rPr>
      </w:pPr>
      <w:r w:rsidRPr="003E3544">
        <w:rPr>
          <w:rFonts w:ascii="Times New Roman" w:eastAsia="Times New Roman" w:hAnsi="Times New Roman" w:cs="Times New Roman"/>
          <w:color w:val="212721"/>
          <w:szCs w:val="24"/>
          <w:bdr w:val="none" w:sz="0" w:space="0" w:color="auto"/>
          <w:lang w:val="ru-RU" w:eastAsia="ru-RU"/>
        </w:rPr>
        <w:t xml:space="preserve">Настоящим ФосАгро сообщает, что </w:t>
      </w:r>
      <w:r w:rsidR="002D7035" w:rsidRPr="003E3544">
        <w:rPr>
          <w:rFonts w:ascii="Times New Roman" w:eastAsia="Times New Roman" w:hAnsi="Times New Roman" w:cs="Times New Roman"/>
          <w:color w:val="212721"/>
          <w:szCs w:val="24"/>
          <w:bdr w:val="none" w:sz="0" w:space="0" w:color="auto"/>
          <w:lang w:val="ru-RU" w:eastAsia="ru-RU"/>
        </w:rPr>
        <w:t>28 апреля 2022 года</w:t>
      </w:r>
      <w:r w:rsidR="002D7035">
        <w:rPr>
          <w:rFonts w:ascii="Times New Roman" w:eastAsia="Times New Roman" w:hAnsi="Times New Roman" w:cs="Times New Roman"/>
          <w:color w:val="212721"/>
          <w:szCs w:val="24"/>
          <w:bdr w:val="none" w:sz="0" w:space="0" w:color="auto"/>
          <w:lang w:val="ru-RU" w:eastAsia="ru-RU"/>
        </w:rPr>
        <w:t xml:space="preserve"> </w:t>
      </w:r>
      <w:r w:rsidR="001415EF">
        <w:rPr>
          <w:rFonts w:ascii="Times New Roman" w:eastAsia="Times New Roman" w:hAnsi="Times New Roman" w:cs="Times New Roman"/>
          <w:color w:val="212721"/>
          <w:szCs w:val="24"/>
          <w:bdr w:val="none" w:sz="0" w:space="0" w:color="auto"/>
          <w:lang w:val="ru-RU" w:eastAsia="ru-RU"/>
        </w:rPr>
        <w:t>к</w:t>
      </w:r>
      <w:r w:rsidRPr="003E3544">
        <w:rPr>
          <w:rFonts w:ascii="Times New Roman" w:eastAsia="Times New Roman" w:hAnsi="Times New Roman" w:cs="Times New Roman"/>
          <w:color w:val="212721"/>
          <w:szCs w:val="24"/>
          <w:bdr w:val="none" w:sz="0" w:space="0" w:color="auto"/>
          <w:lang w:val="ru-RU" w:eastAsia="ru-RU"/>
        </w:rPr>
        <w:t>омпания подала заявку на получение соответствующ</w:t>
      </w:r>
      <w:r w:rsidR="001E3D39">
        <w:rPr>
          <w:rFonts w:ascii="Times New Roman" w:eastAsia="Times New Roman" w:hAnsi="Times New Roman" w:cs="Times New Roman"/>
          <w:color w:val="212721"/>
          <w:szCs w:val="24"/>
          <w:bdr w:val="none" w:sz="0" w:space="0" w:color="auto"/>
          <w:lang w:val="ru-RU" w:eastAsia="ru-RU"/>
        </w:rPr>
        <w:t>его</w:t>
      </w:r>
      <w:r w:rsidRPr="003E3544">
        <w:rPr>
          <w:rFonts w:ascii="Times New Roman" w:eastAsia="Times New Roman" w:hAnsi="Times New Roman" w:cs="Times New Roman"/>
          <w:color w:val="212721"/>
          <w:szCs w:val="24"/>
          <w:bdr w:val="none" w:sz="0" w:space="0" w:color="auto"/>
          <w:lang w:val="ru-RU" w:eastAsia="ru-RU"/>
        </w:rPr>
        <w:t xml:space="preserve"> разрешени</w:t>
      </w:r>
      <w:r w:rsidR="001E3D39">
        <w:rPr>
          <w:rFonts w:ascii="Times New Roman" w:eastAsia="Times New Roman" w:hAnsi="Times New Roman" w:cs="Times New Roman"/>
          <w:color w:val="212721"/>
          <w:szCs w:val="24"/>
          <w:bdr w:val="none" w:sz="0" w:space="0" w:color="auto"/>
          <w:lang w:val="ru-RU" w:eastAsia="ru-RU"/>
        </w:rPr>
        <w:t>я</w:t>
      </w:r>
      <w:r w:rsidRPr="003E3544">
        <w:rPr>
          <w:rFonts w:ascii="Times New Roman" w:eastAsia="Times New Roman" w:hAnsi="Times New Roman" w:cs="Times New Roman"/>
          <w:color w:val="212721"/>
          <w:szCs w:val="24"/>
          <w:bdr w:val="none" w:sz="0" w:space="0" w:color="auto"/>
          <w:lang w:val="ru-RU" w:eastAsia="ru-RU"/>
        </w:rPr>
        <w:t xml:space="preserve">. Компания ожидает решение Правительственной комиссии до 16 мая 2022 года (включительно). В случае отказа, согласно действующему законодательству, </w:t>
      </w:r>
      <w:r w:rsidR="002D7035" w:rsidRPr="003E3544">
        <w:rPr>
          <w:rFonts w:ascii="Times New Roman" w:eastAsia="Times New Roman" w:hAnsi="Times New Roman" w:cs="Times New Roman"/>
          <w:color w:val="212721"/>
          <w:szCs w:val="24"/>
          <w:bdr w:val="none" w:sz="0" w:space="0" w:color="auto"/>
          <w:lang w:val="ru-RU" w:eastAsia="ru-RU"/>
        </w:rPr>
        <w:t xml:space="preserve">ФосАгро </w:t>
      </w:r>
      <w:r w:rsidR="007175C2" w:rsidRPr="003E3544">
        <w:rPr>
          <w:rFonts w:ascii="Times New Roman" w:eastAsia="Times New Roman" w:hAnsi="Times New Roman" w:cs="Times New Roman"/>
          <w:color w:val="212721"/>
          <w:szCs w:val="24"/>
          <w:bdr w:val="none" w:sz="0" w:space="0" w:color="auto"/>
          <w:lang w:val="ru-RU" w:eastAsia="ru-RU"/>
        </w:rPr>
        <w:t>предпримет необходимые и достаточные меры для прекращения действия депозитарных соглашений в рамках своей программы размещения депозитарных расписок в течение пяти рабочих дней после даты получения соответствующего отказа.</w:t>
      </w:r>
      <w:r w:rsidRPr="003E3544">
        <w:rPr>
          <w:rFonts w:ascii="Times New Roman" w:eastAsia="Times New Roman" w:hAnsi="Times New Roman" w:cs="Times New Roman"/>
          <w:color w:val="212721"/>
          <w:szCs w:val="24"/>
          <w:bdr w:val="none" w:sz="0" w:space="0" w:color="auto"/>
          <w:lang w:val="ru-RU" w:eastAsia="ru-RU"/>
        </w:rPr>
        <w:t xml:space="preserve"> </w:t>
      </w:r>
    </w:p>
    <w:p w14:paraId="1488FF74" w14:textId="50DDF0A3" w:rsidR="00FC2661" w:rsidRPr="00FC2661" w:rsidRDefault="00FC2661" w:rsidP="00AA757F">
      <w:pPr>
        <w:pStyle w:val="P68B1DB1-Normal3"/>
        <w:jc w:val="both"/>
        <w:rPr>
          <w:rFonts w:ascii="Calibri" w:hAnsi="Calibri"/>
          <w:color w:val="0E212F"/>
          <w:shd w:val="clear" w:color="auto" w:fill="FFFFFF"/>
          <w:lang w:val="ru-RU"/>
        </w:rPr>
      </w:pPr>
      <w:bookmarkStart w:id="0" w:name="_GoBack"/>
      <w:bookmarkEnd w:id="0"/>
    </w:p>
    <w:sectPr w:rsidR="00FC2661" w:rsidRPr="00FC2661" w:rsidSect="003E3544">
      <w:pgSz w:w="11906" w:h="16838"/>
      <w:pgMar w:top="851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75699"/>
    <w:multiLevelType w:val="hybridMultilevel"/>
    <w:tmpl w:val="D4A69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FFC"/>
    <w:rsid w:val="0000392C"/>
    <w:rsid w:val="00042AD0"/>
    <w:rsid w:val="000A6E10"/>
    <w:rsid w:val="000F352F"/>
    <w:rsid w:val="001101FA"/>
    <w:rsid w:val="001236A4"/>
    <w:rsid w:val="00127CE5"/>
    <w:rsid w:val="00131886"/>
    <w:rsid w:val="001415EF"/>
    <w:rsid w:val="00150794"/>
    <w:rsid w:val="0015480B"/>
    <w:rsid w:val="00187CAF"/>
    <w:rsid w:val="001E3D39"/>
    <w:rsid w:val="001E51F9"/>
    <w:rsid w:val="0020209B"/>
    <w:rsid w:val="00211B37"/>
    <w:rsid w:val="00277F16"/>
    <w:rsid w:val="002825FB"/>
    <w:rsid w:val="002921C8"/>
    <w:rsid w:val="002A052F"/>
    <w:rsid w:val="002D461B"/>
    <w:rsid w:val="002D6889"/>
    <w:rsid w:val="002D7035"/>
    <w:rsid w:val="002E77CC"/>
    <w:rsid w:val="003340E4"/>
    <w:rsid w:val="00394FFC"/>
    <w:rsid w:val="003A26D4"/>
    <w:rsid w:val="003D608D"/>
    <w:rsid w:val="003E3544"/>
    <w:rsid w:val="003F4771"/>
    <w:rsid w:val="00431BC5"/>
    <w:rsid w:val="00463A24"/>
    <w:rsid w:val="004C20CF"/>
    <w:rsid w:val="004D1C13"/>
    <w:rsid w:val="004F76A3"/>
    <w:rsid w:val="005243AB"/>
    <w:rsid w:val="005740CB"/>
    <w:rsid w:val="005D5817"/>
    <w:rsid w:val="005F3B6B"/>
    <w:rsid w:val="00667479"/>
    <w:rsid w:val="00683CA3"/>
    <w:rsid w:val="006E112E"/>
    <w:rsid w:val="006F5287"/>
    <w:rsid w:val="007175C2"/>
    <w:rsid w:val="0075406D"/>
    <w:rsid w:val="00766732"/>
    <w:rsid w:val="007C2226"/>
    <w:rsid w:val="007C5C32"/>
    <w:rsid w:val="00810386"/>
    <w:rsid w:val="008568E0"/>
    <w:rsid w:val="008A31F3"/>
    <w:rsid w:val="008B01A9"/>
    <w:rsid w:val="00943A6D"/>
    <w:rsid w:val="00953216"/>
    <w:rsid w:val="00960884"/>
    <w:rsid w:val="009615DE"/>
    <w:rsid w:val="00986294"/>
    <w:rsid w:val="009C750A"/>
    <w:rsid w:val="009E142E"/>
    <w:rsid w:val="009F0350"/>
    <w:rsid w:val="009F628F"/>
    <w:rsid w:val="009F6CAC"/>
    <w:rsid w:val="00A24154"/>
    <w:rsid w:val="00AA757F"/>
    <w:rsid w:val="00AC1CA8"/>
    <w:rsid w:val="00B013EB"/>
    <w:rsid w:val="00B027CD"/>
    <w:rsid w:val="00B507FE"/>
    <w:rsid w:val="00B56C5C"/>
    <w:rsid w:val="00B605B2"/>
    <w:rsid w:val="00B62590"/>
    <w:rsid w:val="00B8197E"/>
    <w:rsid w:val="00BC2CB2"/>
    <w:rsid w:val="00C52FEE"/>
    <w:rsid w:val="00C607B1"/>
    <w:rsid w:val="00C63D8E"/>
    <w:rsid w:val="00C66CDC"/>
    <w:rsid w:val="00C974F6"/>
    <w:rsid w:val="00CA18FA"/>
    <w:rsid w:val="00CA7D16"/>
    <w:rsid w:val="00CF7FF1"/>
    <w:rsid w:val="00D7595B"/>
    <w:rsid w:val="00D87F04"/>
    <w:rsid w:val="00DC2F63"/>
    <w:rsid w:val="00E069FC"/>
    <w:rsid w:val="00E2472D"/>
    <w:rsid w:val="00E42B63"/>
    <w:rsid w:val="00E65EED"/>
    <w:rsid w:val="00E73581"/>
    <w:rsid w:val="00EE4C69"/>
    <w:rsid w:val="00F27C7B"/>
    <w:rsid w:val="00F40A89"/>
    <w:rsid w:val="00F865C2"/>
    <w:rsid w:val="00F92C1C"/>
    <w:rsid w:val="00F92FA2"/>
    <w:rsid w:val="00FB3F06"/>
    <w:rsid w:val="00FC2661"/>
    <w:rsid w:val="00FF4AE7"/>
    <w:rsid w:val="019BBA31"/>
    <w:rsid w:val="1F354743"/>
    <w:rsid w:val="6ED1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BF94"/>
  <w15:docId w15:val="{AE42667F-2E40-40DD-8738-F19C30DA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394F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u w:color="000000"/>
      <w:bdr w:val="nil"/>
    </w:rPr>
  </w:style>
  <w:style w:type="paragraph" w:styleId="1">
    <w:name w:val="heading 1"/>
    <w:basedOn w:val="a"/>
    <w:next w:val="a"/>
    <w:link w:val="10"/>
    <w:uiPriority w:val="9"/>
    <w:qFormat/>
    <w:rsid w:val="00FC26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94F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color w:val="auto"/>
      <w:sz w:val="27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FFC"/>
    <w:rPr>
      <w:rFonts w:ascii="Tahoma" w:hAnsi="Tahoma" w:cs="Tahoma"/>
      <w:sz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FFC"/>
    <w:rPr>
      <w:rFonts w:ascii="Tahoma" w:eastAsia="Calibri" w:hAnsi="Tahoma" w:cs="Tahoma"/>
      <w:color w:val="000000"/>
      <w:sz w:val="16"/>
      <w:u w:color="000000"/>
      <w:bdr w:val="nil"/>
    </w:rPr>
  </w:style>
  <w:style w:type="character" w:customStyle="1" w:styleId="Hyperlink0">
    <w:name w:val="Hyperlink.0"/>
    <w:basedOn w:val="a0"/>
    <w:rsid w:val="00394FFC"/>
    <w:rPr>
      <w:rFonts w:ascii="Times New Roman" w:eastAsia="Times New Roman" w:hAnsi="Times New Roman" w:cs="Times New Roman"/>
      <w:i/>
      <w:color w:val="0563C1"/>
      <w:sz w:val="18"/>
      <w:u w:val="single" w:color="0563C1"/>
    </w:rPr>
  </w:style>
  <w:style w:type="character" w:customStyle="1" w:styleId="30">
    <w:name w:val="Заголовок 3 Знак"/>
    <w:basedOn w:val="a0"/>
    <w:link w:val="3"/>
    <w:uiPriority w:val="9"/>
    <w:rsid w:val="00394FFC"/>
    <w:rPr>
      <w:rFonts w:ascii="Times New Roman" w:eastAsia="Times New Roman" w:hAnsi="Times New Roman" w:cs="Times New Roman"/>
      <w:b/>
      <w:sz w:val="27"/>
    </w:rPr>
  </w:style>
  <w:style w:type="paragraph" w:styleId="a5">
    <w:name w:val="Revision"/>
    <w:hidden/>
    <w:uiPriority w:val="99"/>
    <w:semiHidden/>
    <w:rsid w:val="00187CAF"/>
    <w:pPr>
      <w:spacing w:after="0" w:line="240" w:lineRule="auto"/>
    </w:pPr>
    <w:rPr>
      <w:rFonts w:ascii="Calibri" w:eastAsia="Calibri" w:hAnsi="Calibri" w:cs="Calibri"/>
      <w:color w:val="000000"/>
      <w:sz w:val="24"/>
      <w:u w:color="000000"/>
      <w:bdr w:val="nil"/>
    </w:rPr>
  </w:style>
  <w:style w:type="paragraph" w:customStyle="1" w:styleId="P68B1DB1-Normal1">
    <w:name w:val="P68B1DB1-Normal1"/>
    <w:basedOn w:val="a"/>
    <w:rPr>
      <w:rFonts w:ascii="Times New Roman" w:eastAsia="Times New Roman" w:hAnsi="Times New Roman" w:cs="Times New Roman"/>
      <w:b/>
    </w:rPr>
  </w:style>
  <w:style w:type="paragraph" w:customStyle="1" w:styleId="P68B1DB1-Normal2">
    <w:name w:val="P68B1DB1-Normal2"/>
    <w:basedOn w:val="a"/>
    <w:rPr>
      <w:rFonts w:ascii="Times New Roman" w:hAnsi="Times New Roman"/>
      <w:b/>
      <w:sz w:val="28"/>
    </w:rPr>
  </w:style>
  <w:style w:type="paragraph" w:customStyle="1" w:styleId="P68B1DB1-Normal3">
    <w:name w:val="P68B1DB1-Normal3"/>
    <w:basedOn w:val="a"/>
    <w:rPr>
      <w:rFonts w:ascii="Times New Roman" w:hAnsi="Times New Roman"/>
    </w:rPr>
  </w:style>
  <w:style w:type="paragraph" w:customStyle="1" w:styleId="P68B1DB1-Normal4">
    <w:name w:val="P68B1DB1-Normal4"/>
    <w:basedOn w:val="a"/>
    <w:rPr>
      <w:rFonts w:ascii="Times New Roman" w:hAnsi="Times New Roman"/>
      <w:b/>
      <w:sz w:val="18"/>
    </w:rPr>
  </w:style>
  <w:style w:type="paragraph" w:customStyle="1" w:styleId="P68B1DB1-Normal5">
    <w:name w:val="P68B1DB1-Normal5"/>
    <w:basedOn w:val="a"/>
    <w:rPr>
      <w:rFonts w:ascii="Times New Roman" w:hAnsi="Times New Roman"/>
      <w:i/>
      <w:sz w:val="18"/>
    </w:rPr>
  </w:style>
  <w:style w:type="character" w:styleId="a6">
    <w:name w:val="Hyperlink"/>
    <w:basedOn w:val="a0"/>
    <w:uiPriority w:val="99"/>
    <w:unhideWhenUsed/>
    <w:rsid w:val="002D6889"/>
    <w:rPr>
      <w:color w:val="0563C1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A26D4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AA75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  <w:bdr w:val="none" w:sz="0" w:space="0" w:color="auto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C2661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3D41D6ABD2BF44A8577E7E70977C24" ma:contentTypeVersion="11" ma:contentTypeDescription="Create a new document." ma:contentTypeScope="" ma:versionID="09b4ec854fb18ebb187bcb265fc733bc">
  <xsd:schema xmlns:xsd="http://www.w3.org/2001/XMLSchema" xmlns:xs="http://www.w3.org/2001/XMLSchema" xmlns:p="http://schemas.microsoft.com/office/2006/metadata/properties" xmlns:ns2="52c25619-dce8-4858-8ca8-4517a0de4051" targetNamespace="http://schemas.microsoft.com/office/2006/metadata/properties" ma:root="true" ma:fieldsID="985f489fed21282f91b55fbab3ae18ec" ns2:_="">
    <xsd:import namespace="52c25619-dce8-4858-8ca8-4517a0de4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25619-dce8-4858-8ca8-4517a0de4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6170A3-1AB3-45B8-B769-21A29F009706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52c25619-dce8-4858-8ca8-4517a0de405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869A495-336D-4615-B54C-314E5D3C5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25619-dce8-4858-8ca8-4517a0de4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B03A76-4427-4D86-8481-A42F6DFC3B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Кузеванов Иван</dc:creator>
  <cp:lastModifiedBy>Шниткова Ирина Борисовна</cp:lastModifiedBy>
  <cp:revision>3</cp:revision>
  <dcterms:created xsi:type="dcterms:W3CDTF">2022-05-04T07:14:00Z</dcterms:created>
  <dcterms:modified xsi:type="dcterms:W3CDTF">2022-05-04T07:15:00Z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0x0101009D3D41D6ABD2BF44A8577E7E70977C24</vt:lpwstr>
  </property>
</Properties>
</file>