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D958FC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9292C" w:rsidP="00517F01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17F01"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9292C" w:rsidRPr="0059292C" w:rsidRDefault="00390B80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B311B7" w:rsidRPr="0059292C">
              <w:rPr>
                <w:b/>
                <w:i/>
                <w:sz w:val="22"/>
                <w:szCs w:val="22"/>
              </w:rPr>
              <w:t xml:space="preserve">эмитент </w:t>
            </w:r>
            <w:r w:rsidR="00517F01" w:rsidRPr="00517F01">
              <w:rPr>
                <w:b/>
                <w:i/>
                <w:sz w:val="22"/>
                <w:szCs w:val="22"/>
              </w:rPr>
              <w:t>сообщает о том, что Chlodwig Enterprises Limited уведомил компанию о рыночных транзакциях по продаже в период с 9 по 11 июня 2020 года глобальных депозитарных расписок (ГДР) Компании.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517F01">
              <w:rPr>
                <w:b/>
                <w:i/>
                <w:sz w:val="22"/>
                <w:szCs w:val="22"/>
              </w:rPr>
              <w:t>11</w:t>
            </w:r>
            <w:r w:rsidR="00A82475">
              <w:rPr>
                <w:b/>
                <w:i/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июня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>
              <w:rPr>
                <w:sz w:val="22"/>
                <w:szCs w:val="22"/>
              </w:rPr>
              <w:t xml:space="preserve">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D958FC" w:rsidRDefault="00D958FC" w:rsidP="00517F0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https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://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.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londonstockexchange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.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/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news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article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/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PHOR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/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chlodwig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enterprises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limited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informs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phosagro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of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transactions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with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phosagro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Pr="001639A1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gdrs</w:t>
              </w:r>
              <w:r w:rsidRPr="001639A1">
                <w:rPr>
                  <w:rStyle w:val="a9"/>
                  <w:b/>
                  <w:i/>
                  <w:sz w:val="22"/>
                  <w:szCs w:val="22"/>
                </w:rPr>
                <w:t>/14574958</w:t>
              </w:r>
            </w:hyperlink>
          </w:p>
          <w:p w:rsidR="00467D32" w:rsidRPr="00B14237" w:rsidRDefault="00B12AC7" w:rsidP="00517F01">
            <w:pPr>
              <w:ind w:left="113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517F01">
              <w:rPr>
                <w:b/>
                <w:i/>
                <w:sz w:val="22"/>
                <w:szCs w:val="22"/>
              </w:rPr>
              <w:t>11</w:t>
            </w:r>
            <w:r w:rsidR="0059292C">
              <w:rPr>
                <w:b/>
                <w:i/>
                <w:sz w:val="22"/>
                <w:szCs w:val="22"/>
              </w:rPr>
              <w:t xml:space="preserve"> июня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517F01" w:rsidP="00DA78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9292C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962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371F1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chlodwig-enterprises-limited-informs-phosagro-of-transactions-with-phosagro-gdrs/14574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7</cp:revision>
  <cp:lastPrinted>2012-02-21T08:26:00Z</cp:lastPrinted>
  <dcterms:created xsi:type="dcterms:W3CDTF">2020-06-08T06:22:00Z</dcterms:created>
  <dcterms:modified xsi:type="dcterms:W3CDTF">2020-06-11T17:32:00Z</dcterms:modified>
</cp:coreProperties>
</file>