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11" w:rsidRPr="00D93CCF" w:rsidRDefault="007412D2" w:rsidP="00E626B9">
      <w:pPr>
        <w:ind w:right="417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D93CCF">
        <w:rPr>
          <w:b/>
          <w:noProof/>
          <w:lang w:val="ru-RU" w:eastAsia="ru-RU"/>
        </w:rPr>
        <w:drawing>
          <wp:inline distT="0" distB="0" distL="0" distR="0" wp14:anchorId="1378A393" wp14:editId="1627F747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3B" w:rsidRPr="00D93CCF" w:rsidRDefault="00CD7B3B" w:rsidP="00CF3064">
      <w:pPr>
        <w:jc w:val="both"/>
        <w:rPr>
          <w:rFonts w:ascii="Times New Roman" w:hAnsi="Times New Roman" w:cs="Times New Roman"/>
          <w:b/>
          <w:lang w:val="ru-RU"/>
        </w:rPr>
      </w:pPr>
    </w:p>
    <w:p w:rsidR="00E626B9" w:rsidRDefault="00D2237D" w:rsidP="00D2237D">
      <w:pPr>
        <w:pStyle w:val="afc"/>
        <w:spacing w:before="60" w:after="60"/>
        <w:ind w:left="-567"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Акционеры </w:t>
      </w:r>
      <w:r w:rsidRPr="00D2237D">
        <w:rPr>
          <w:rFonts w:ascii="Times New Roman" w:hAnsi="Times New Roman" w:cs="Times New Roman"/>
          <w:b/>
          <w:sz w:val="24"/>
          <w:szCs w:val="24"/>
        </w:rPr>
        <w:t>ФосАгро на внеочередном собрании приняли решение о выплате дивидендов</w:t>
      </w:r>
    </w:p>
    <w:p w:rsidR="00D2237D" w:rsidRDefault="00D2237D" w:rsidP="00D2237D">
      <w:pPr>
        <w:pStyle w:val="afc"/>
        <w:spacing w:before="60" w:after="60"/>
        <w:ind w:left="-567"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7D" w:rsidRPr="00D2237D" w:rsidRDefault="00E626B9" w:rsidP="00D2237D">
      <w:pPr>
        <w:pStyle w:val="afc"/>
        <w:spacing w:before="60" w:after="60"/>
        <w:ind w:left="-567" w:right="2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Москва. </w:t>
      </w:r>
      <w:r w:rsidR="0050132F">
        <w:rPr>
          <w:rFonts w:ascii="Times New Roman" w:hAnsi="Times New Roman" w:cs="Times New Roman"/>
          <w:b/>
          <w:sz w:val="24"/>
          <w:szCs w:val="24"/>
        </w:rPr>
        <w:t>1</w:t>
      </w:r>
      <w:r w:rsidR="00D2237D">
        <w:rPr>
          <w:rFonts w:ascii="Times New Roman" w:hAnsi="Times New Roman" w:cs="Times New Roman"/>
          <w:b/>
          <w:sz w:val="24"/>
          <w:szCs w:val="24"/>
        </w:rPr>
        <w:t>9</w:t>
      </w:r>
      <w:r w:rsidRPr="00431D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 20</w:t>
      </w:r>
      <w:r w:rsidRPr="00D67B00">
        <w:rPr>
          <w:rFonts w:ascii="Times New Roman" w:hAnsi="Times New Roman" w:cs="Times New Roman"/>
          <w:b/>
          <w:sz w:val="24"/>
          <w:szCs w:val="24"/>
        </w:rPr>
        <w:t xml:space="preserve">20 г. </w:t>
      </w:r>
      <w:r w:rsidR="00D2237D" w:rsidRPr="00D2237D">
        <w:rPr>
          <w:rFonts w:ascii="Times New Roman" w:hAnsi="Times New Roman" w:cs="Times New Roman"/>
          <w:sz w:val="24"/>
          <w:szCs w:val="24"/>
        </w:rPr>
        <w:t>Акционеры ПАО «ФосАгро» (Московская биржа, LSE: PHOR), российской вертикально-интегрированной компании, одного из ведущих мировых производителей фосфор</w:t>
      </w:r>
      <w:r w:rsidR="00D2237D">
        <w:rPr>
          <w:rFonts w:ascii="Times New Roman" w:hAnsi="Times New Roman" w:cs="Times New Roman"/>
          <w:sz w:val="24"/>
          <w:szCs w:val="24"/>
        </w:rPr>
        <w:t>содержащих</w:t>
      </w:r>
      <w:r w:rsidR="00D2237D" w:rsidRPr="00D2237D">
        <w:rPr>
          <w:rFonts w:ascii="Times New Roman" w:hAnsi="Times New Roman" w:cs="Times New Roman"/>
          <w:sz w:val="24"/>
          <w:szCs w:val="24"/>
        </w:rPr>
        <w:t xml:space="preserve"> удобрений, сегодня на внеочередном общем собрании приняли решение о выплате дивидендов в объеме </w:t>
      </w:r>
      <w:r w:rsidR="00D2237D">
        <w:rPr>
          <w:rFonts w:ascii="Times New Roman" w:hAnsi="Times New Roman" w:cs="Times New Roman"/>
          <w:sz w:val="24"/>
          <w:szCs w:val="24"/>
        </w:rPr>
        <w:t>10</w:t>
      </w:r>
      <w:r w:rsidR="00D2237D" w:rsidRPr="00D2237D">
        <w:rPr>
          <w:rFonts w:ascii="Times New Roman" w:hAnsi="Times New Roman" w:cs="Times New Roman"/>
          <w:sz w:val="24"/>
          <w:szCs w:val="24"/>
        </w:rPr>
        <w:t>,1</w:t>
      </w:r>
      <w:r w:rsidR="00D2237D">
        <w:rPr>
          <w:rFonts w:ascii="Times New Roman" w:hAnsi="Times New Roman" w:cs="Times New Roman"/>
          <w:sz w:val="24"/>
          <w:szCs w:val="24"/>
        </w:rPr>
        <w:t>01 млрд рублей из расчета 78 рублей</w:t>
      </w:r>
      <w:r w:rsidR="00D2237D" w:rsidRPr="00D2237D">
        <w:rPr>
          <w:rFonts w:ascii="Times New Roman" w:hAnsi="Times New Roman" w:cs="Times New Roman"/>
          <w:sz w:val="24"/>
          <w:szCs w:val="24"/>
        </w:rPr>
        <w:t xml:space="preserve"> на обыкновенную акцию</w:t>
      </w:r>
      <w:r w:rsidR="00D2237D">
        <w:rPr>
          <w:rFonts w:ascii="Times New Roman" w:hAnsi="Times New Roman" w:cs="Times New Roman"/>
          <w:sz w:val="24"/>
          <w:szCs w:val="24"/>
        </w:rPr>
        <w:t xml:space="preserve"> </w:t>
      </w:r>
      <w:r w:rsidR="00D2237D" w:rsidRPr="00D2237D">
        <w:rPr>
          <w:rFonts w:ascii="Times New Roman" w:hAnsi="Times New Roman" w:cs="Times New Roman"/>
          <w:sz w:val="24"/>
          <w:szCs w:val="24"/>
        </w:rPr>
        <w:t xml:space="preserve">(или 26 рублей на глобальную депозитарную расписку). В качестве даты закрытия реестра для получения дивидендов было установлено </w:t>
      </w:r>
      <w:r w:rsidR="00D2237D">
        <w:rPr>
          <w:rFonts w:ascii="Times New Roman" w:hAnsi="Times New Roman" w:cs="Times New Roman"/>
          <w:sz w:val="24"/>
          <w:szCs w:val="24"/>
        </w:rPr>
        <w:t>06</w:t>
      </w:r>
      <w:r w:rsidR="00D2237D" w:rsidRPr="00D2237D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D2237D">
        <w:rPr>
          <w:rFonts w:ascii="Times New Roman" w:hAnsi="Times New Roman" w:cs="Times New Roman"/>
          <w:sz w:val="24"/>
          <w:szCs w:val="24"/>
        </w:rPr>
        <w:t>20</w:t>
      </w:r>
      <w:r w:rsidR="00D2237D" w:rsidRPr="00D22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723C" w:rsidRPr="001B723C" w:rsidRDefault="00D2237D" w:rsidP="00D2237D">
      <w:pPr>
        <w:pStyle w:val="afc"/>
        <w:spacing w:before="60" w:after="60"/>
        <w:ind w:left="-567" w:right="2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отметил </w:t>
      </w:r>
      <w:r w:rsidRPr="00D2237D">
        <w:rPr>
          <w:rFonts w:ascii="Times New Roman" w:hAnsi="Times New Roman" w:cs="Times New Roman"/>
          <w:b/>
          <w:sz w:val="24"/>
          <w:szCs w:val="24"/>
        </w:rPr>
        <w:t>генеральн</w:t>
      </w:r>
      <w:r w:rsidRPr="001B723C">
        <w:rPr>
          <w:rFonts w:ascii="Times New Roman" w:hAnsi="Times New Roman" w:cs="Times New Roman"/>
          <w:b/>
          <w:sz w:val="24"/>
          <w:szCs w:val="24"/>
        </w:rPr>
        <w:t>ый</w:t>
      </w:r>
      <w:r w:rsidRPr="00D2237D">
        <w:rPr>
          <w:rFonts w:ascii="Times New Roman" w:hAnsi="Times New Roman" w:cs="Times New Roman"/>
          <w:b/>
          <w:sz w:val="24"/>
          <w:szCs w:val="24"/>
        </w:rPr>
        <w:t xml:space="preserve"> директор ПАО «ФосАгро» Андре</w:t>
      </w:r>
      <w:r w:rsidRPr="001B723C">
        <w:rPr>
          <w:rFonts w:ascii="Times New Roman" w:hAnsi="Times New Roman" w:cs="Times New Roman"/>
          <w:b/>
          <w:sz w:val="24"/>
          <w:szCs w:val="24"/>
        </w:rPr>
        <w:t>й</w:t>
      </w:r>
      <w:r w:rsidRPr="00D2237D">
        <w:rPr>
          <w:rFonts w:ascii="Times New Roman" w:hAnsi="Times New Roman" w:cs="Times New Roman"/>
          <w:b/>
          <w:sz w:val="24"/>
          <w:szCs w:val="24"/>
        </w:rPr>
        <w:t xml:space="preserve"> Гурьев</w:t>
      </w:r>
      <w:r w:rsidRPr="00D2237D">
        <w:rPr>
          <w:rFonts w:ascii="Times New Roman" w:hAnsi="Times New Roman" w:cs="Times New Roman"/>
          <w:sz w:val="24"/>
          <w:szCs w:val="24"/>
        </w:rPr>
        <w:t>, «</w:t>
      </w:r>
      <w:r w:rsidR="008202A0">
        <w:rPr>
          <w:rFonts w:ascii="Times New Roman" w:hAnsi="Times New Roman" w:cs="Times New Roman"/>
          <w:sz w:val="24"/>
          <w:szCs w:val="24"/>
        </w:rPr>
        <w:t xml:space="preserve">надежно выстроенный противовирусный щит и слаженная командная работа позволили обеспечить безопасную работу производств и нарастить продажи удобрений на приоритетный рынок России и на экспорт – на фоне </w:t>
      </w:r>
      <w:r w:rsidR="00570882">
        <w:rPr>
          <w:rFonts w:ascii="Times New Roman" w:hAnsi="Times New Roman" w:cs="Times New Roman"/>
          <w:sz w:val="24"/>
          <w:szCs w:val="24"/>
        </w:rPr>
        <w:t>восстановления мировых цен</w:t>
      </w:r>
      <w:r w:rsidR="008202A0">
        <w:rPr>
          <w:rFonts w:ascii="Times New Roman" w:hAnsi="Times New Roman" w:cs="Times New Roman"/>
          <w:sz w:val="24"/>
          <w:szCs w:val="24"/>
        </w:rPr>
        <w:t>.</w:t>
      </w:r>
      <w:r w:rsidR="00570882">
        <w:rPr>
          <w:rFonts w:ascii="Times New Roman" w:hAnsi="Times New Roman" w:cs="Times New Roman"/>
          <w:sz w:val="24"/>
          <w:szCs w:val="24"/>
        </w:rPr>
        <w:t xml:space="preserve"> Как результат, уверенный рост финансовых результатов</w:t>
      </w:r>
      <w:r w:rsidR="00D70EFF">
        <w:rPr>
          <w:rFonts w:ascii="Times New Roman" w:hAnsi="Times New Roman" w:cs="Times New Roman"/>
          <w:sz w:val="24"/>
          <w:szCs w:val="24"/>
        </w:rPr>
        <w:t xml:space="preserve"> в первом квартале, который позволяет </w:t>
      </w:r>
      <w:r w:rsidR="001B723C" w:rsidRPr="001B723C">
        <w:rPr>
          <w:rFonts w:ascii="Times New Roman" w:hAnsi="Times New Roman" w:cs="Times New Roman"/>
          <w:sz w:val="24"/>
          <w:szCs w:val="24"/>
        </w:rPr>
        <w:t xml:space="preserve">нам сохранять </w:t>
      </w:r>
      <w:r w:rsidR="001B723C">
        <w:rPr>
          <w:rFonts w:ascii="Times New Roman" w:hAnsi="Times New Roman" w:cs="Times New Roman"/>
          <w:sz w:val="24"/>
          <w:szCs w:val="24"/>
        </w:rPr>
        <w:t>достойный уровень</w:t>
      </w:r>
      <w:r w:rsidR="00D70EFF">
        <w:rPr>
          <w:rFonts w:ascii="Times New Roman" w:hAnsi="Times New Roman" w:cs="Times New Roman"/>
          <w:sz w:val="24"/>
          <w:szCs w:val="24"/>
        </w:rPr>
        <w:t xml:space="preserve"> дивидендных</w:t>
      </w:r>
      <w:r w:rsidR="001B723C" w:rsidRPr="001B723C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D70EFF">
        <w:rPr>
          <w:rFonts w:ascii="Times New Roman" w:hAnsi="Times New Roman" w:cs="Times New Roman"/>
          <w:sz w:val="24"/>
          <w:szCs w:val="24"/>
        </w:rPr>
        <w:t xml:space="preserve">, </w:t>
      </w:r>
      <w:r w:rsidR="001B723C"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="001B723C" w:rsidRPr="001B723C">
        <w:rPr>
          <w:rFonts w:ascii="Times New Roman" w:hAnsi="Times New Roman" w:cs="Times New Roman"/>
          <w:sz w:val="24"/>
          <w:szCs w:val="24"/>
        </w:rPr>
        <w:t>финансировать новые</w:t>
      </w:r>
      <w:r w:rsidR="00D70EFF">
        <w:rPr>
          <w:rFonts w:ascii="Times New Roman" w:hAnsi="Times New Roman" w:cs="Times New Roman"/>
          <w:sz w:val="24"/>
          <w:szCs w:val="24"/>
        </w:rPr>
        <w:t xml:space="preserve"> стратегические</w:t>
      </w:r>
      <w:r w:rsidR="001B723C" w:rsidRPr="001B723C">
        <w:rPr>
          <w:rFonts w:ascii="Times New Roman" w:hAnsi="Times New Roman" w:cs="Times New Roman"/>
          <w:sz w:val="24"/>
          <w:szCs w:val="24"/>
        </w:rPr>
        <w:t xml:space="preserve"> инвестпроекты </w:t>
      </w:r>
      <w:r w:rsidR="00D70EFF">
        <w:rPr>
          <w:rFonts w:ascii="Times New Roman" w:hAnsi="Times New Roman" w:cs="Times New Roman"/>
          <w:sz w:val="24"/>
          <w:szCs w:val="24"/>
        </w:rPr>
        <w:t xml:space="preserve">и </w:t>
      </w:r>
      <w:r w:rsidR="001B723C">
        <w:rPr>
          <w:rFonts w:ascii="Times New Roman" w:hAnsi="Times New Roman" w:cs="Times New Roman"/>
          <w:sz w:val="24"/>
          <w:szCs w:val="24"/>
        </w:rPr>
        <w:t>продолжа</w:t>
      </w:r>
      <w:r w:rsidR="00D70EFF">
        <w:rPr>
          <w:rFonts w:ascii="Times New Roman" w:hAnsi="Times New Roman" w:cs="Times New Roman"/>
          <w:sz w:val="24"/>
          <w:szCs w:val="24"/>
        </w:rPr>
        <w:t xml:space="preserve">ть </w:t>
      </w:r>
      <w:r w:rsidR="001B723C" w:rsidRPr="001B723C">
        <w:rPr>
          <w:rFonts w:ascii="Times New Roman" w:hAnsi="Times New Roman" w:cs="Times New Roman"/>
          <w:sz w:val="24"/>
          <w:szCs w:val="24"/>
        </w:rPr>
        <w:t>реализ</w:t>
      </w:r>
      <w:r w:rsidR="001B723C">
        <w:rPr>
          <w:rFonts w:ascii="Times New Roman" w:hAnsi="Times New Roman" w:cs="Times New Roman"/>
          <w:sz w:val="24"/>
          <w:szCs w:val="24"/>
        </w:rPr>
        <w:t>ацию</w:t>
      </w:r>
      <w:r w:rsidR="001B723C" w:rsidRPr="001B723C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1B723C">
        <w:rPr>
          <w:rFonts w:ascii="Times New Roman" w:hAnsi="Times New Roman" w:cs="Times New Roman"/>
          <w:sz w:val="24"/>
          <w:szCs w:val="24"/>
        </w:rPr>
        <w:t>х</w:t>
      </w:r>
      <w:r w:rsidR="001B723C" w:rsidRPr="001B723C">
        <w:rPr>
          <w:rFonts w:ascii="Times New Roman" w:hAnsi="Times New Roman" w:cs="Times New Roman"/>
          <w:sz w:val="24"/>
          <w:szCs w:val="24"/>
        </w:rPr>
        <w:t xml:space="preserve"> и благотворительны</w:t>
      </w:r>
      <w:r w:rsidR="001B723C">
        <w:rPr>
          <w:rFonts w:ascii="Times New Roman" w:hAnsi="Times New Roman" w:cs="Times New Roman"/>
          <w:sz w:val="24"/>
          <w:szCs w:val="24"/>
        </w:rPr>
        <w:t>х</w:t>
      </w:r>
      <w:r w:rsidR="001B723C" w:rsidRPr="001B723C">
        <w:rPr>
          <w:rFonts w:ascii="Times New Roman" w:hAnsi="Times New Roman" w:cs="Times New Roman"/>
          <w:sz w:val="24"/>
          <w:szCs w:val="24"/>
        </w:rPr>
        <w:t xml:space="preserve"> программ».</w:t>
      </w:r>
      <w:r w:rsidR="0071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FE" w:rsidRPr="0031678A" w:rsidRDefault="007A59FE" w:rsidP="00D2237D">
      <w:pPr>
        <w:pStyle w:val="afc"/>
        <w:spacing w:before="60" w:after="60"/>
        <w:ind w:left="-567" w:right="27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B9B" w:rsidRPr="0031678A" w:rsidRDefault="00127B9B" w:rsidP="0031678A">
      <w:pPr>
        <w:pStyle w:val="afc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99B" w:rsidRPr="001F4422" w:rsidRDefault="003B499B" w:rsidP="003A338D">
      <w:pPr>
        <w:snapToGrid w:val="0"/>
        <w:ind w:left="-567"/>
        <w:rPr>
          <w:rFonts w:ascii="Times New Roman" w:hAnsi="Times New Roman" w:cs="Times New Roman"/>
          <w:b/>
          <w:sz w:val="16"/>
          <w:szCs w:val="12"/>
          <w:lang w:val="ru-RU"/>
        </w:rPr>
      </w:pPr>
      <w:r w:rsidRPr="001F4422">
        <w:rPr>
          <w:rFonts w:ascii="Times New Roman" w:hAnsi="Times New Roman" w:cs="Times New Roman"/>
          <w:b/>
          <w:sz w:val="16"/>
          <w:szCs w:val="12"/>
          <w:lang w:val="ru-RU"/>
        </w:rPr>
        <w:t>О Компании</w:t>
      </w:r>
    </w:p>
    <w:p w:rsidR="003B499B" w:rsidRPr="001F4422" w:rsidRDefault="003B499B" w:rsidP="003A338D">
      <w:pPr>
        <w:pStyle w:val="o"/>
        <w:snapToGrid w:val="0"/>
        <w:spacing w:before="0" w:beforeAutospacing="0" w:after="0" w:afterAutospacing="0"/>
        <w:ind w:left="-567"/>
        <w:jc w:val="both"/>
        <w:rPr>
          <w:sz w:val="16"/>
          <w:szCs w:val="12"/>
          <w:lang w:val="ru-RU"/>
        </w:rPr>
      </w:pPr>
    </w:p>
    <w:p w:rsidR="00C9254E" w:rsidRPr="001F4422" w:rsidRDefault="003B499B" w:rsidP="003A338D">
      <w:pPr>
        <w:spacing w:before="60" w:after="60"/>
        <w:ind w:left="-567" w:right="276"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2"/>
          <w:lang w:val="ru-RU"/>
        </w:rPr>
      </w:pP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ФосАгро (</w:t>
      </w:r>
      <w:hyperlink r:id="rId9" w:history="1"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</w:rPr>
          <w:t>www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  <w:lang w:val="ru-RU"/>
          </w:rPr>
          <w:t>.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</w:rPr>
          <w:t>phosagro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  <w:lang w:val="ru-RU"/>
          </w:rPr>
          <w:t>.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</w:rPr>
          <w:t>ru</w:t>
        </w:r>
      </w:hyperlink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lastRenderedPageBreak/>
        <w:t xml:space="preserve">с содержанием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P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2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O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5 39% и более.</w:t>
      </w:r>
      <w:r w:rsidR="00C9254E"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 </w:t>
      </w:r>
      <w:r w:rsidR="00374EF4"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Удобрения ФосАгро отличаются высокой эффективностью, обеспечивают экологичность производимой сельхозпродукции и не приводят к загрязнению почв тяжелыми металлами.</w:t>
      </w:r>
    </w:p>
    <w:p w:rsidR="003B499B" w:rsidRPr="001F4422" w:rsidRDefault="003B499B" w:rsidP="003A338D">
      <w:pPr>
        <w:spacing w:before="60" w:after="60"/>
        <w:ind w:left="-567" w:right="276"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</w:pP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DAP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/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MAP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/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NP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/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NPK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/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NPS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), крупнейшим мировым производителем высокосортного фосфорного сырья с содержанием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P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2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O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5 39% и одним из ведущих мировых производителей аммофоса и диаммонийфосфата, одним из ведущих в Европе и единственным в России производителем кормового монокальцийфосфата (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MCP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), а также единственным в России производителем нефелинового концентрата.</w:t>
      </w:r>
    </w:p>
    <w:p w:rsidR="003B499B" w:rsidRPr="001F4422" w:rsidRDefault="003B499B" w:rsidP="003A338D">
      <w:pPr>
        <w:spacing w:before="60" w:after="60"/>
        <w:ind w:left="-567" w:right="276"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</w:pP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Основная продукция компании, включая фосфатное сырье, 39 марок удобрений, кормовые фосфаты, аммиак и триполифосфат натрия, используются потребителями из 10</w:t>
      </w:r>
      <w:r w:rsidR="008A2D5B"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2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3B499B" w:rsidRPr="001F4422" w:rsidRDefault="003B499B" w:rsidP="003A338D">
      <w:pPr>
        <w:spacing w:before="60" w:after="60"/>
        <w:ind w:left="-567" w:right="276"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</w:pP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PHOR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). ГДР на акции Компании с 1 июня 2016 г. включены в индексы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MSCI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Russia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 и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MSCI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Emerging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 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</w:rPr>
        <w:t>Markets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.</w:t>
      </w:r>
    </w:p>
    <w:p w:rsidR="003B499B" w:rsidRPr="001F4422" w:rsidRDefault="003B499B" w:rsidP="003A338D">
      <w:pPr>
        <w:shd w:val="clear" w:color="auto" w:fill="FFFFFF"/>
        <w:ind w:left="-567" w:right="276" w:firstLine="709"/>
        <w:rPr>
          <w:rFonts w:ascii="Times New Roman" w:hAnsi="Times New Roman" w:cs="Times New Roman"/>
          <w:color w:val="000000"/>
          <w:sz w:val="16"/>
          <w:szCs w:val="12"/>
          <w:lang w:val="ru-RU" w:eastAsia="ru-RU"/>
        </w:rPr>
      </w:pP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Более подробная информация о ПАО «ФосАгро</w:t>
      </w:r>
      <w:r w:rsidR="008A2D5B"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>»</w:t>
      </w:r>
      <w:r w:rsidRPr="001F4422">
        <w:rPr>
          <w:rFonts w:ascii="Times New Roman" w:hAnsi="Times New Roman" w:cs="Times New Roman"/>
          <w:i/>
          <w:iCs/>
          <w:color w:val="000000"/>
          <w:sz w:val="16"/>
          <w:szCs w:val="12"/>
          <w:lang w:val="ru-RU"/>
        </w:rPr>
        <w:t xml:space="preserve"> находится на сайте: </w:t>
      </w:r>
      <w:hyperlink r:id="rId10" w:history="1"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</w:rPr>
          <w:t>www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  <w:lang w:val="ru-RU"/>
          </w:rPr>
          <w:t>.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</w:rPr>
          <w:t>phosagro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  <w:lang w:val="ru-RU"/>
          </w:rPr>
          <w:t>.</w:t>
        </w:r>
        <w:r w:rsidRPr="001F4422">
          <w:rPr>
            <w:rStyle w:val="ad"/>
            <w:rFonts w:ascii="Times New Roman" w:hAnsi="Times New Roman" w:cs="Times New Roman"/>
            <w:i/>
            <w:iCs/>
            <w:sz w:val="16"/>
            <w:szCs w:val="12"/>
          </w:rPr>
          <w:t>ru</w:t>
        </w:r>
      </w:hyperlink>
    </w:p>
    <w:p w:rsidR="003B499B" w:rsidRPr="00E12D69" w:rsidRDefault="003B499B" w:rsidP="003A338D">
      <w:pPr>
        <w:ind w:left="-567" w:right="276" w:firstLine="708"/>
        <w:contextualSpacing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sectPr w:rsidR="003B499B" w:rsidRPr="00E12D69" w:rsidSect="00E12D69">
      <w:footerReference w:type="even" r:id="rId11"/>
      <w:footerReference w:type="default" r:id="rId12"/>
      <w:pgSz w:w="11900" w:h="16840"/>
      <w:pgMar w:top="568" w:right="567" w:bottom="426" w:left="1418" w:header="6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A2" w:rsidRDefault="002F4DA2">
      <w:r>
        <w:separator/>
      </w:r>
    </w:p>
  </w:endnote>
  <w:endnote w:type="continuationSeparator" w:id="0">
    <w:p w:rsidR="002F4DA2" w:rsidRDefault="002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E5" w:rsidRDefault="00380BE5" w:rsidP="00380BE5">
    <w:pPr>
      <w:pStyle w:val="a5"/>
      <w:tabs>
        <w:tab w:val="left" w:pos="-1418"/>
      </w:tabs>
      <w:ind w:left="-1418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E19CB47" wp14:editId="7E98362F">
          <wp:simplePos x="0" y="0"/>
          <wp:positionH relativeFrom="column">
            <wp:posOffset>-914400</wp:posOffset>
          </wp:positionH>
          <wp:positionV relativeFrom="paragraph">
            <wp:posOffset>-3726815</wp:posOffset>
          </wp:positionV>
          <wp:extent cx="7557135" cy="3909695"/>
          <wp:effectExtent l="0" t="0" r="12065" b="190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063AFA6" wp14:editId="7B562F78">
          <wp:simplePos x="0" y="0"/>
          <wp:positionH relativeFrom="column">
            <wp:posOffset>-762000</wp:posOffset>
          </wp:positionH>
          <wp:positionV relativeFrom="paragraph">
            <wp:posOffset>215265</wp:posOffset>
          </wp:positionV>
          <wp:extent cx="7557135" cy="3909695"/>
          <wp:effectExtent l="0" t="0" r="12065" b="190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E5" w:rsidRDefault="00380BE5" w:rsidP="00380BE5">
    <w:pPr>
      <w:pStyle w:val="a5"/>
      <w:ind w:left="-1418"/>
    </w:pPr>
    <w:r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A2" w:rsidRDefault="002F4DA2">
      <w:r>
        <w:separator/>
      </w:r>
    </w:p>
  </w:footnote>
  <w:footnote w:type="continuationSeparator" w:id="0">
    <w:p w:rsidR="002F4DA2" w:rsidRDefault="002F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A93"/>
    <w:multiLevelType w:val="hybridMultilevel"/>
    <w:tmpl w:val="588C7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12995"/>
    <w:multiLevelType w:val="multilevel"/>
    <w:tmpl w:val="EC5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2626C"/>
    <w:multiLevelType w:val="hybridMultilevel"/>
    <w:tmpl w:val="D96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BA3"/>
    <w:multiLevelType w:val="hybridMultilevel"/>
    <w:tmpl w:val="B160465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6FF8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F71F4"/>
    <w:multiLevelType w:val="hybridMultilevel"/>
    <w:tmpl w:val="CEC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23E05"/>
    <w:multiLevelType w:val="hybridMultilevel"/>
    <w:tmpl w:val="0144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6"/>
    <w:rsid w:val="0000038A"/>
    <w:rsid w:val="00000B31"/>
    <w:rsid w:val="00001099"/>
    <w:rsid w:val="00005F53"/>
    <w:rsid w:val="000100A2"/>
    <w:rsid w:val="00011FC8"/>
    <w:rsid w:val="00012E30"/>
    <w:rsid w:val="00012EA8"/>
    <w:rsid w:val="00012F30"/>
    <w:rsid w:val="00023E53"/>
    <w:rsid w:val="00024B6F"/>
    <w:rsid w:val="000360BE"/>
    <w:rsid w:val="0004075B"/>
    <w:rsid w:val="00042442"/>
    <w:rsid w:val="00042F7D"/>
    <w:rsid w:val="0004487C"/>
    <w:rsid w:val="000503B5"/>
    <w:rsid w:val="000575E3"/>
    <w:rsid w:val="0006473E"/>
    <w:rsid w:val="00064A35"/>
    <w:rsid w:val="00077465"/>
    <w:rsid w:val="000820B9"/>
    <w:rsid w:val="000871E2"/>
    <w:rsid w:val="00094A38"/>
    <w:rsid w:val="000A71F8"/>
    <w:rsid w:val="000B10B7"/>
    <w:rsid w:val="000B63CA"/>
    <w:rsid w:val="000C28F0"/>
    <w:rsid w:val="000C6158"/>
    <w:rsid w:val="000E0096"/>
    <w:rsid w:val="000E69F0"/>
    <w:rsid w:val="000F29DA"/>
    <w:rsid w:val="000F394E"/>
    <w:rsid w:val="000F7A9E"/>
    <w:rsid w:val="00101B00"/>
    <w:rsid w:val="00101F0F"/>
    <w:rsid w:val="00105C4C"/>
    <w:rsid w:val="001074A2"/>
    <w:rsid w:val="00115B5F"/>
    <w:rsid w:val="001230E7"/>
    <w:rsid w:val="001279C6"/>
    <w:rsid w:val="00127B9B"/>
    <w:rsid w:val="00130591"/>
    <w:rsid w:val="001309A3"/>
    <w:rsid w:val="00131569"/>
    <w:rsid w:val="0014111D"/>
    <w:rsid w:val="00150FC0"/>
    <w:rsid w:val="00162AAF"/>
    <w:rsid w:val="00165E19"/>
    <w:rsid w:val="0016636F"/>
    <w:rsid w:val="0017017A"/>
    <w:rsid w:val="00172F40"/>
    <w:rsid w:val="00173665"/>
    <w:rsid w:val="001740A7"/>
    <w:rsid w:val="001772AC"/>
    <w:rsid w:val="00180982"/>
    <w:rsid w:val="00180CE0"/>
    <w:rsid w:val="00181C49"/>
    <w:rsid w:val="00182611"/>
    <w:rsid w:val="001839B7"/>
    <w:rsid w:val="00186585"/>
    <w:rsid w:val="00190138"/>
    <w:rsid w:val="001957D9"/>
    <w:rsid w:val="001961FD"/>
    <w:rsid w:val="001A0BCB"/>
    <w:rsid w:val="001A2AF4"/>
    <w:rsid w:val="001A3F5D"/>
    <w:rsid w:val="001B0D8C"/>
    <w:rsid w:val="001B21E3"/>
    <w:rsid w:val="001B30F5"/>
    <w:rsid w:val="001B51AA"/>
    <w:rsid w:val="001B723C"/>
    <w:rsid w:val="001C0BC9"/>
    <w:rsid w:val="001C0E26"/>
    <w:rsid w:val="001C15BB"/>
    <w:rsid w:val="001C433E"/>
    <w:rsid w:val="001C74AB"/>
    <w:rsid w:val="001D0993"/>
    <w:rsid w:val="001D33EE"/>
    <w:rsid w:val="001D464F"/>
    <w:rsid w:val="001E3E87"/>
    <w:rsid w:val="001E43D9"/>
    <w:rsid w:val="001E4593"/>
    <w:rsid w:val="001E60C1"/>
    <w:rsid w:val="001E7833"/>
    <w:rsid w:val="001F4422"/>
    <w:rsid w:val="001F4AB4"/>
    <w:rsid w:val="00204392"/>
    <w:rsid w:val="00207443"/>
    <w:rsid w:val="00210BBA"/>
    <w:rsid w:val="002141CF"/>
    <w:rsid w:val="00217070"/>
    <w:rsid w:val="00236D0D"/>
    <w:rsid w:val="002417A0"/>
    <w:rsid w:val="00252896"/>
    <w:rsid w:val="00253ACB"/>
    <w:rsid w:val="002561F9"/>
    <w:rsid w:val="00256BB9"/>
    <w:rsid w:val="0026206A"/>
    <w:rsid w:val="00264E2C"/>
    <w:rsid w:val="0027070D"/>
    <w:rsid w:val="002737CA"/>
    <w:rsid w:val="00280549"/>
    <w:rsid w:val="002808C0"/>
    <w:rsid w:val="002816C6"/>
    <w:rsid w:val="002863E6"/>
    <w:rsid w:val="00292C20"/>
    <w:rsid w:val="002935BC"/>
    <w:rsid w:val="0029443F"/>
    <w:rsid w:val="002A0A69"/>
    <w:rsid w:val="002A5AD5"/>
    <w:rsid w:val="002B08AC"/>
    <w:rsid w:val="002B3428"/>
    <w:rsid w:val="002B5C42"/>
    <w:rsid w:val="002B6F80"/>
    <w:rsid w:val="002C043D"/>
    <w:rsid w:val="002C5AD5"/>
    <w:rsid w:val="002D00E3"/>
    <w:rsid w:val="002D4D51"/>
    <w:rsid w:val="002E502F"/>
    <w:rsid w:val="002E53EC"/>
    <w:rsid w:val="002F15DC"/>
    <w:rsid w:val="002F45AC"/>
    <w:rsid w:val="002F4DA2"/>
    <w:rsid w:val="002F72C2"/>
    <w:rsid w:val="0030022E"/>
    <w:rsid w:val="00304DBB"/>
    <w:rsid w:val="003110CD"/>
    <w:rsid w:val="0031678A"/>
    <w:rsid w:val="00317476"/>
    <w:rsid w:val="00324F95"/>
    <w:rsid w:val="003265DF"/>
    <w:rsid w:val="00335F7E"/>
    <w:rsid w:val="00342DFB"/>
    <w:rsid w:val="00347B4C"/>
    <w:rsid w:val="00352FA4"/>
    <w:rsid w:val="003539F3"/>
    <w:rsid w:val="00354D0A"/>
    <w:rsid w:val="003563F6"/>
    <w:rsid w:val="00361872"/>
    <w:rsid w:val="00362325"/>
    <w:rsid w:val="003674EF"/>
    <w:rsid w:val="00367753"/>
    <w:rsid w:val="0037042E"/>
    <w:rsid w:val="0037133B"/>
    <w:rsid w:val="00374EF4"/>
    <w:rsid w:val="00377C14"/>
    <w:rsid w:val="00380BE5"/>
    <w:rsid w:val="00386C33"/>
    <w:rsid w:val="003A2113"/>
    <w:rsid w:val="003A338D"/>
    <w:rsid w:val="003A35CC"/>
    <w:rsid w:val="003A37C5"/>
    <w:rsid w:val="003B499B"/>
    <w:rsid w:val="003B5873"/>
    <w:rsid w:val="003B7360"/>
    <w:rsid w:val="003C0142"/>
    <w:rsid w:val="003D62EA"/>
    <w:rsid w:val="003D7D01"/>
    <w:rsid w:val="003E3BC1"/>
    <w:rsid w:val="003E4D0D"/>
    <w:rsid w:val="003F133F"/>
    <w:rsid w:val="003F3B55"/>
    <w:rsid w:val="003F5088"/>
    <w:rsid w:val="003F6135"/>
    <w:rsid w:val="003F7956"/>
    <w:rsid w:val="00401A52"/>
    <w:rsid w:val="004068F8"/>
    <w:rsid w:val="0043365E"/>
    <w:rsid w:val="0044386F"/>
    <w:rsid w:val="0045416E"/>
    <w:rsid w:val="00454DA4"/>
    <w:rsid w:val="0045786C"/>
    <w:rsid w:val="00460D28"/>
    <w:rsid w:val="00461821"/>
    <w:rsid w:val="00461AC3"/>
    <w:rsid w:val="00476B70"/>
    <w:rsid w:val="004861B7"/>
    <w:rsid w:val="004A1EF4"/>
    <w:rsid w:val="004B4B9F"/>
    <w:rsid w:val="004B57EF"/>
    <w:rsid w:val="004D1B01"/>
    <w:rsid w:val="004D7BAE"/>
    <w:rsid w:val="004E5DB4"/>
    <w:rsid w:val="004E676C"/>
    <w:rsid w:val="00500CBE"/>
    <w:rsid w:val="0050132F"/>
    <w:rsid w:val="005072F5"/>
    <w:rsid w:val="00510BD0"/>
    <w:rsid w:val="00511238"/>
    <w:rsid w:val="005152C7"/>
    <w:rsid w:val="00521477"/>
    <w:rsid w:val="005217AD"/>
    <w:rsid w:val="005306FE"/>
    <w:rsid w:val="00530C6E"/>
    <w:rsid w:val="00533D23"/>
    <w:rsid w:val="00537568"/>
    <w:rsid w:val="0054063F"/>
    <w:rsid w:val="00540A6C"/>
    <w:rsid w:val="00541637"/>
    <w:rsid w:val="005421F3"/>
    <w:rsid w:val="005468D4"/>
    <w:rsid w:val="00552D30"/>
    <w:rsid w:val="00554236"/>
    <w:rsid w:val="00554B6A"/>
    <w:rsid w:val="0055526E"/>
    <w:rsid w:val="00555A61"/>
    <w:rsid w:val="00561EE8"/>
    <w:rsid w:val="00563311"/>
    <w:rsid w:val="0057010D"/>
    <w:rsid w:val="00570882"/>
    <w:rsid w:val="00576E41"/>
    <w:rsid w:val="00576E81"/>
    <w:rsid w:val="00584B6A"/>
    <w:rsid w:val="0059711D"/>
    <w:rsid w:val="00597B3D"/>
    <w:rsid w:val="005A1AC2"/>
    <w:rsid w:val="005A2C88"/>
    <w:rsid w:val="005B1447"/>
    <w:rsid w:val="005B31F4"/>
    <w:rsid w:val="005C1440"/>
    <w:rsid w:val="005C78E8"/>
    <w:rsid w:val="005D0EEC"/>
    <w:rsid w:val="005D2BDF"/>
    <w:rsid w:val="005E214D"/>
    <w:rsid w:val="005E7932"/>
    <w:rsid w:val="005F14E0"/>
    <w:rsid w:val="005F5BD7"/>
    <w:rsid w:val="00600787"/>
    <w:rsid w:val="0061225E"/>
    <w:rsid w:val="0061769F"/>
    <w:rsid w:val="00627E15"/>
    <w:rsid w:val="00630571"/>
    <w:rsid w:val="0063143A"/>
    <w:rsid w:val="00636A57"/>
    <w:rsid w:val="00641BA4"/>
    <w:rsid w:val="00644E60"/>
    <w:rsid w:val="0064569E"/>
    <w:rsid w:val="006527B3"/>
    <w:rsid w:val="00654E28"/>
    <w:rsid w:val="00662703"/>
    <w:rsid w:val="00663EC9"/>
    <w:rsid w:val="00666F4B"/>
    <w:rsid w:val="00675F03"/>
    <w:rsid w:val="00676ACA"/>
    <w:rsid w:val="00681B2A"/>
    <w:rsid w:val="00681D0B"/>
    <w:rsid w:val="00682E53"/>
    <w:rsid w:val="00685654"/>
    <w:rsid w:val="00687494"/>
    <w:rsid w:val="00687EDF"/>
    <w:rsid w:val="00694059"/>
    <w:rsid w:val="006A0A8F"/>
    <w:rsid w:val="006A4F0D"/>
    <w:rsid w:val="006B613B"/>
    <w:rsid w:val="006B6521"/>
    <w:rsid w:val="006B76C2"/>
    <w:rsid w:val="006C3EBD"/>
    <w:rsid w:val="006D024A"/>
    <w:rsid w:val="006D08A9"/>
    <w:rsid w:val="006D34E8"/>
    <w:rsid w:val="006D40C8"/>
    <w:rsid w:val="006E63DD"/>
    <w:rsid w:val="006E6AE7"/>
    <w:rsid w:val="006E6EB1"/>
    <w:rsid w:val="006E7103"/>
    <w:rsid w:val="006F12AF"/>
    <w:rsid w:val="006F3086"/>
    <w:rsid w:val="006F40C7"/>
    <w:rsid w:val="006F4B3C"/>
    <w:rsid w:val="00701E83"/>
    <w:rsid w:val="007039F5"/>
    <w:rsid w:val="0070645F"/>
    <w:rsid w:val="00710E88"/>
    <w:rsid w:val="007162EC"/>
    <w:rsid w:val="0072190D"/>
    <w:rsid w:val="00731205"/>
    <w:rsid w:val="007368AE"/>
    <w:rsid w:val="00737FB5"/>
    <w:rsid w:val="007412D2"/>
    <w:rsid w:val="00745052"/>
    <w:rsid w:val="00745C2D"/>
    <w:rsid w:val="00762F7E"/>
    <w:rsid w:val="00765A34"/>
    <w:rsid w:val="0077419A"/>
    <w:rsid w:val="00774E5F"/>
    <w:rsid w:val="00783DEE"/>
    <w:rsid w:val="00784F51"/>
    <w:rsid w:val="0078705B"/>
    <w:rsid w:val="007926FA"/>
    <w:rsid w:val="007A1C56"/>
    <w:rsid w:val="007A4051"/>
    <w:rsid w:val="007A50E4"/>
    <w:rsid w:val="007A59FE"/>
    <w:rsid w:val="007B1925"/>
    <w:rsid w:val="007B29EC"/>
    <w:rsid w:val="007B53AB"/>
    <w:rsid w:val="007B5DBE"/>
    <w:rsid w:val="007D2872"/>
    <w:rsid w:val="007F04C9"/>
    <w:rsid w:val="007F0F06"/>
    <w:rsid w:val="007F1821"/>
    <w:rsid w:val="007F1E3E"/>
    <w:rsid w:val="00800764"/>
    <w:rsid w:val="00806275"/>
    <w:rsid w:val="0081018A"/>
    <w:rsid w:val="00817C17"/>
    <w:rsid w:val="008202A0"/>
    <w:rsid w:val="00820D65"/>
    <w:rsid w:val="00831CA5"/>
    <w:rsid w:val="00837183"/>
    <w:rsid w:val="0084392A"/>
    <w:rsid w:val="0084480B"/>
    <w:rsid w:val="00850C3E"/>
    <w:rsid w:val="00852396"/>
    <w:rsid w:val="0085448B"/>
    <w:rsid w:val="00854638"/>
    <w:rsid w:val="00855330"/>
    <w:rsid w:val="00874D77"/>
    <w:rsid w:val="00875CAE"/>
    <w:rsid w:val="0088386C"/>
    <w:rsid w:val="00885034"/>
    <w:rsid w:val="008859FD"/>
    <w:rsid w:val="00894D0F"/>
    <w:rsid w:val="00897ED7"/>
    <w:rsid w:val="008A2D5B"/>
    <w:rsid w:val="008C1970"/>
    <w:rsid w:val="008C3D3B"/>
    <w:rsid w:val="008D484A"/>
    <w:rsid w:val="008D5930"/>
    <w:rsid w:val="008E07B6"/>
    <w:rsid w:val="008E083F"/>
    <w:rsid w:val="008E1618"/>
    <w:rsid w:val="008E2CE6"/>
    <w:rsid w:val="008E5B7B"/>
    <w:rsid w:val="008F5739"/>
    <w:rsid w:val="00904E18"/>
    <w:rsid w:val="0091140B"/>
    <w:rsid w:val="0091786C"/>
    <w:rsid w:val="0092144A"/>
    <w:rsid w:val="00921E4E"/>
    <w:rsid w:val="00924792"/>
    <w:rsid w:val="00924920"/>
    <w:rsid w:val="009258EC"/>
    <w:rsid w:val="0094234D"/>
    <w:rsid w:val="009562DC"/>
    <w:rsid w:val="00957000"/>
    <w:rsid w:val="00962D11"/>
    <w:rsid w:val="0097267A"/>
    <w:rsid w:val="00973748"/>
    <w:rsid w:val="00982596"/>
    <w:rsid w:val="0098687F"/>
    <w:rsid w:val="00987F9A"/>
    <w:rsid w:val="009952FC"/>
    <w:rsid w:val="009A1D41"/>
    <w:rsid w:val="009A4CAD"/>
    <w:rsid w:val="009A5937"/>
    <w:rsid w:val="009A704C"/>
    <w:rsid w:val="009B0CA7"/>
    <w:rsid w:val="009B1A8A"/>
    <w:rsid w:val="009B3FB3"/>
    <w:rsid w:val="009D023F"/>
    <w:rsid w:val="009D4960"/>
    <w:rsid w:val="009D56E9"/>
    <w:rsid w:val="009D6E63"/>
    <w:rsid w:val="009E0A14"/>
    <w:rsid w:val="009E23A5"/>
    <w:rsid w:val="009E424B"/>
    <w:rsid w:val="009F6F14"/>
    <w:rsid w:val="00A0325E"/>
    <w:rsid w:val="00A06C2C"/>
    <w:rsid w:val="00A07D9E"/>
    <w:rsid w:val="00A10014"/>
    <w:rsid w:val="00A1347F"/>
    <w:rsid w:val="00A25EC5"/>
    <w:rsid w:val="00A27335"/>
    <w:rsid w:val="00A32195"/>
    <w:rsid w:val="00A33DE0"/>
    <w:rsid w:val="00A375F9"/>
    <w:rsid w:val="00A5738C"/>
    <w:rsid w:val="00A57E43"/>
    <w:rsid w:val="00A6055B"/>
    <w:rsid w:val="00A71152"/>
    <w:rsid w:val="00A85F95"/>
    <w:rsid w:val="00A92AD2"/>
    <w:rsid w:val="00AB63BC"/>
    <w:rsid w:val="00AB766E"/>
    <w:rsid w:val="00AC0E3A"/>
    <w:rsid w:val="00AC3423"/>
    <w:rsid w:val="00AC41FF"/>
    <w:rsid w:val="00AC74B8"/>
    <w:rsid w:val="00AC7F09"/>
    <w:rsid w:val="00AD5721"/>
    <w:rsid w:val="00AD648E"/>
    <w:rsid w:val="00AF2E55"/>
    <w:rsid w:val="00AF4EB9"/>
    <w:rsid w:val="00AF7619"/>
    <w:rsid w:val="00B2132F"/>
    <w:rsid w:val="00B268F1"/>
    <w:rsid w:val="00B35F2A"/>
    <w:rsid w:val="00B41AFA"/>
    <w:rsid w:val="00B471FB"/>
    <w:rsid w:val="00B51840"/>
    <w:rsid w:val="00B529F0"/>
    <w:rsid w:val="00B56D7B"/>
    <w:rsid w:val="00B623E0"/>
    <w:rsid w:val="00B640C3"/>
    <w:rsid w:val="00B7783D"/>
    <w:rsid w:val="00B77FAE"/>
    <w:rsid w:val="00B817C2"/>
    <w:rsid w:val="00B84E6E"/>
    <w:rsid w:val="00B866A8"/>
    <w:rsid w:val="00B96F2A"/>
    <w:rsid w:val="00BA3722"/>
    <w:rsid w:val="00BA3CF3"/>
    <w:rsid w:val="00BB3B17"/>
    <w:rsid w:val="00BC4BDA"/>
    <w:rsid w:val="00BD5CAD"/>
    <w:rsid w:val="00BE1F6F"/>
    <w:rsid w:val="00BE2A07"/>
    <w:rsid w:val="00BE2EF0"/>
    <w:rsid w:val="00BE552E"/>
    <w:rsid w:val="00BF01E2"/>
    <w:rsid w:val="00BF5119"/>
    <w:rsid w:val="00BF7412"/>
    <w:rsid w:val="00C05E21"/>
    <w:rsid w:val="00C07D86"/>
    <w:rsid w:val="00C132EF"/>
    <w:rsid w:val="00C22D3F"/>
    <w:rsid w:val="00C2483D"/>
    <w:rsid w:val="00C32A72"/>
    <w:rsid w:val="00C53E23"/>
    <w:rsid w:val="00C5512E"/>
    <w:rsid w:val="00C56EC5"/>
    <w:rsid w:val="00C61E07"/>
    <w:rsid w:val="00C734AB"/>
    <w:rsid w:val="00C76D2F"/>
    <w:rsid w:val="00C86372"/>
    <w:rsid w:val="00C9254E"/>
    <w:rsid w:val="00C96ED9"/>
    <w:rsid w:val="00CA6796"/>
    <w:rsid w:val="00CA68F6"/>
    <w:rsid w:val="00CB1620"/>
    <w:rsid w:val="00CB6FC7"/>
    <w:rsid w:val="00CC3149"/>
    <w:rsid w:val="00CC377B"/>
    <w:rsid w:val="00CC4CC9"/>
    <w:rsid w:val="00CC5EE3"/>
    <w:rsid w:val="00CD1F30"/>
    <w:rsid w:val="00CD3425"/>
    <w:rsid w:val="00CD799A"/>
    <w:rsid w:val="00CD7B3B"/>
    <w:rsid w:val="00CE14B7"/>
    <w:rsid w:val="00CF14E0"/>
    <w:rsid w:val="00CF1DB4"/>
    <w:rsid w:val="00CF2491"/>
    <w:rsid w:val="00CF3064"/>
    <w:rsid w:val="00CF68EE"/>
    <w:rsid w:val="00D01EE9"/>
    <w:rsid w:val="00D0300F"/>
    <w:rsid w:val="00D03617"/>
    <w:rsid w:val="00D05E06"/>
    <w:rsid w:val="00D06479"/>
    <w:rsid w:val="00D126C4"/>
    <w:rsid w:val="00D203A7"/>
    <w:rsid w:val="00D210BF"/>
    <w:rsid w:val="00D21720"/>
    <w:rsid w:val="00D2237D"/>
    <w:rsid w:val="00D26B9D"/>
    <w:rsid w:val="00D37948"/>
    <w:rsid w:val="00D4338E"/>
    <w:rsid w:val="00D45BCD"/>
    <w:rsid w:val="00D45E82"/>
    <w:rsid w:val="00D61C59"/>
    <w:rsid w:val="00D70EFF"/>
    <w:rsid w:val="00D74B88"/>
    <w:rsid w:val="00D93CCF"/>
    <w:rsid w:val="00D952B8"/>
    <w:rsid w:val="00DA013F"/>
    <w:rsid w:val="00DA1BDE"/>
    <w:rsid w:val="00DA2294"/>
    <w:rsid w:val="00DA5527"/>
    <w:rsid w:val="00DB1C07"/>
    <w:rsid w:val="00DC3D6B"/>
    <w:rsid w:val="00DC6F01"/>
    <w:rsid w:val="00DC7230"/>
    <w:rsid w:val="00DD0375"/>
    <w:rsid w:val="00DE1A4B"/>
    <w:rsid w:val="00DE2805"/>
    <w:rsid w:val="00DF532E"/>
    <w:rsid w:val="00DF55C3"/>
    <w:rsid w:val="00E00D5D"/>
    <w:rsid w:val="00E12D69"/>
    <w:rsid w:val="00E15271"/>
    <w:rsid w:val="00E1671C"/>
    <w:rsid w:val="00E265F6"/>
    <w:rsid w:val="00E37DBC"/>
    <w:rsid w:val="00E40AFA"/>
    <w:rsid w:val="00E41B6E"/>
    <w:rsid w:val="00E44E98"/>
    <w:rsid w:val="00E454C1"/>
    <w:rsid w:val="00E5010B"/>
    <w:rsid w:val="00E517F9"/>
    <w:rsid w:val="00E518C6"/>
    <w:rsid w:val="00E52817"/>
    <w:rsid w:val="00E53229"/>
    <w:rsid w:val="00E6010C"/>
    <w:rsid w:val="00E626B9"/>
    <w:rsid w:val="00E6690A"/>
    <w:rsid w:val="00E66EDE"/>
    <w:rsid w:val="00E744A0"/>
    <w:rsid w:val="00E7588C"/>
    <w:rsid w:val="00E76E01"/>
    <w:rsid w:val="00E773C4"/>
    <w:rsid w:val="00E77CD5"/>
    <w:rsid w:val="00E77E90"/>
    <w:rsid w:val="00E8711F"/>
    <w:rsid w:val="00E87825"/>
    <w:rsid w:val="00E934AE"/>
    <w:rsid w:val="00ED1ABE"/>
    <w:rsid w:val="00ED4346"/>
    <w:rsid w:val="00ED5192"/>
    <w:rsid w:val="00EE7C12"/>
    <w:rsid w:val="00EF1740"/>
    <w:rsid w:val="00EF197C"/>
    <w:rsid w:val="00EF200C"/>
    <w:rsid w:val="00EF481F"/>
    <w:rsid w:val="00EF5934"/>
    <w:rsid w:val="00F0195E"/>
    <w:rsid w:val="00F02CDD"/>
    <w:rsid w:val="00F05F10"/>
    <w:rsid w:val="00F1539D"/>
    <w:rsid w:val="00F16958"/>
    <w:rsid w:val="00F20415"/>
    <w:rsid w:val="00F24F42"/>
    <w:rsid w:val="00F31165"/>
    <w:rsid w:val="00F33D7F"/>
    <w:rsid w:val="00F36899"/>
    <w:rsid w:val="00F448FF"/>
    <w:rsid w:val="00F47315"/>
    <w:rsid w:val="00F47B98"/>
    <w:rsid w:val="00F50D60"/>
    <w:rsid w:val="00F6556E"/>
    <w:rsid w:val="00F75E11"/>
    <w:rsid w:val="00F83626"/>
    <w:rsid w:val="00F84FB7"/>
    <w:rsid w:val="00F911B4"/>
    <w:rsid w:val="00F939F3"/>
    <w:rsid w:val="00F93C93"/>
    <w:rsid w:val="00F96A16"/>
    <w:rsid w:val="00FA07DB"/>
    <w:rsid w:val="00FA0B41"/>
    <w:rsid w:val="00FA174F"/>
    <w:rsid w:val="00FA7368"/>
    <w:rsid w:val="00FB4CE2"/>
    <w:rsid w:val="00FB5499"/>
    <w:rsid w:val="00FB6B40"/>
    <w:rsid w:val="00FC1E1B"/>
    <w:rsid w:val="00FD5492"/>
    <w:rsid w:val="00FD62ED"/>
    <w:rsid w:val="00FD76F8"/>
    <w:rsid w:val="00FD7A16"/>
    <w:rsid w:val="00FE262F"/>
    <w:rsid w:val="00FF0482"/>
    <w:rsid w:val="00FF554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679141-2C46-4CBD-8DB4-C1B72D33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86585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3F6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3F6"/>
    <w:rPr>
      <w:rFonts w:eastAsiaTheme="minorEastAsia"/>
      <w:sz w:val="24"/>
      <w:szCs w:val="24"/>
      <w:lang w:val="en-US"/>
    </w:rPr>
  </w:style>
  <w:style w:type="paragraph" w:styleId="a7">
    <w:name w:val="Normal (Web)"/>
    <w:aliases w:val="Обычный (Web)"/>
    <w:basedOn w:val="a"/>
    <w:uiPriority w:val="99"/>
    <w:rsid w:val="003563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F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rsid w:val="0018658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s6">
    <w:name w:val="s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8">
    <w:name w:val="s8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0">
    <w:name w:val="s10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2">
    <w:name w:val="s12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6">
    <w:name w:val="s1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character" w:customStyle="1" w:styleId="s7">
    <w:name w:val="s7"/>
    <w:basedOn w:val="a0"/>
    <w:rsid w:val="00636A57"/>
  </w:style>
  <w:style w:type="character" w:customStyle="1" w:styleId="s9">
    <w:name w:val="s9"/>
    <w:basedOn w:val="a0"/>
    <w:rsid w:val="00636A57"/>
  </w:style>
  <w:style w:type="character" w:customStyle="1" w:styleId="s11">
    <w:name w:val="s11"/>
    <w:basedOn w:val="a0"/>
    <w:rsid w:val="00636A57"/>
  </w:style>
  <w:style w:type="character" w:customStyle="1" w:styleId="s13">
    <w:name w:val="s13"/>
    <w:basedOn w:val="a0"/>
    <w:rsid w:val="00636A57"/>
  </w:style>
  <w:style w:type="character" w:customStyle="1" w:styleId="s14">
    <w:name w:val="s14"/>
    <w:basedOn w:val="a0"/>
    <w:rsid w:val="00636A57"/>
  </w:style>
  <w:style w:type="character" w:customStyle="1" w:styleId="s15">
    <w:name w:val="s15"/>
    <w:basedOn w:val="a0"/>
    <w:rsid w:val="00636A57"/>
  </w:style>
  <w:style w:type="character" w:customStyle="1" w:styleId="s17">
    <w:name w:val="s17"/>
    <w:basedOn w:val="a0"/>
    <w:rsid w:val="00636A57"/>
  </w:style>
  <w:style w:type="character" w:customStyle="1" w:styleId="s18">
    <w:name w:val="s18"/>
    <w:basedOn w:val="a0"/>
    <w:rsid w:val="00636A57"/>
  </w:style>
  <w:style w:type="paragraph" w:styleId="aa">
    <w:name w:val="List Paragraph"/>
    <w:basedOn w:val="a"/>
    <w:uiPriority w:val="34"/>
    <w:qFormat/>
    <w:rsid w:val="0030022E"/>
    <w:pPr>
      <w:ind w:left="720"/>
      <w:contextualSpacing/>
    </w:pPr>
  </w:style>
  <w:style w:type="paragraph" w:styleId="ab">
    <w:name w:val="No Spacing"/>
    <w:basedOn w:val="a"/>
    <w:uiPriority w:val="1"/>
    <w:qFormat/>
    <w:rsid w:val="00012E3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styleId="ac">
    <w:name w:val="Strong"/>
    <w:basedOn w:val="a0"/>
    <w:uiPriority w:val="22"/>
    <w:qFormat/>
    <w:rsid w:val="00012E30"/>
    <w:rPr>
      <w:b/>
      <w:bCs/>
    </w:rPr>
  </w:style>
  <w:style w:type="paragraph" w:customStyle="1" w:styleId="Style9">
    <w:name w:val="Style9"/>
    <w:basedOn w:val="a"/>
    <w:uiPriority w:val="99"/>
    <w:rsid w:val="00BC4BD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16">
    <w:name w:val="Font Style16"/>
    <w:basedOn w:val="a0"/>
    <w:uiPriority w:val="99"/>
    <w:rsid w:val="00BC4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C4BDA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s4">
    <w:name w:val="s4"/>
    <w:rsid w:val="00BC4BDA"/>
  </w:style>
  <w:style w:type="character" w:customStyle="1" w:styleId="FontStyle17">
    <w:name w:val="Font Style17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E7C12"/>
    <w:rPr>
      <w:color w:val="0563C1"/>
      <w:u w:val="single"/>
    </w:rPr>
  </w:style>
  <w:style w:type="character" w:customStyle="1" w:styleId="ae">
    <w:name w:val="Статья Знак"/>
    <w:basedOn w:val="a0"/>
    <w:link w:val="af"/>
    <w:locked/>
    <w:rsid w:val="00EE7C12"/>
    <w:rPr>
      <w:rFonts w:ascii="Verdana" w:hAnsi="Verdana"/>
      <w:b/>
      <w:bCs/>
      <w:color w:val="000000"/>
    </w:rPr>
  </w:style>
  <w:style w:type="paragraph" w:customStyle="1" w:styleId="af">
    <w:name w:val="Статья"/>
    <w:basedOn w:val="a"/>
    <w:link w:val="ae"/>
    <w:rsid w:val="00EE7C12"/>
    <w:pPr>
      <w:keepNext/>
      <w:spacing w:before="360" w:after="60" w:line="360" w:lineRule="auto"/>
      <w:jc w:val="both"/>
    </w:pPr>
    <w:rPr>
      <w:rFonts w:ascii="Verdana" w:eastAsiaTheme="minorHAnsi" w:hAnsi="Verdana"/>
      <w:b/>
      <w:bCs/>
      <w:color w:val="000000"/>
      <w:sz w:val="22"/>
      <w:szCs w:val="22"/>
      <w:lang w:val="ru-RU"/>
    </w:rPr>
  </w:style>
  <w:style w:type="character" w:customStyle="1" w:styleId="af0">
    <w:name w:val="СМИ ДАТА ВРЕМЯ Знак"/>
    <w:basedOn w:val="a0"/>
    <w:link w:val="af1"/>
    <w:locked/>
    <w:rsid w:val="00EE7C12"/>
    <w:rPr>
      <w:i/>
      <w:iCs/>
    </w:rPr>
  </w:style>
  <w:style w:type="paragraph" w:customStyle="1" w:styleId="af1">
    <w:name w:val="СМИ ДАТА ВРЕМЯ"/>
    <w:basedOn w:val="a"/>
    <w:link w:val="af0"/>
    <w:rsid w:val="00EE7C12"/>
    <w:pPr>
      <w:keepNext/>
    </w:pPr>
    <w:rPr>
      <w:rFonts w:eastAsiaTheme="minorHAnsi"/>
      <w:i/>
      <w:iCs/>
      <w:sz w:val="22"/>
      <w:szCs w:val="22"/>
      <w:lang w:val="ru-RU"/>
    </w:rPr>
  </w:style>
  <w:style w:type="character" w:customStyle="1" w:styleId="af2">
    <w:name w:val="Анонс Знак"/>
    <w:basedOn w:val="a0"/>
    <w:link w:val="af3"/>
    <w:locked/>
    <w:rsid w:val="00EE7C12"/>
    <w:rPr>
      <w:rFonts w:ascii="Verdana" w:hAnsi="Verdana"/>
      <w:shd w:val="clear" w:color="auto" w:fill="FCFDFD"/>
    </w:rPr>
  </w:style>
  <w:style w:type="paragraph" w:customStyle="1" w:styleId="af3">
    <w:name w:val="Анонс"/>
    <w:basedOn w:val="a"/>
    <w:link w:val="af2"/>
    <w:rsid w:val="00EE7C12"/>
    <w:pPr>
      <w:shd w:val="clear" w:color="auto" w:fill="FCFDFD"/>
      <w:ind w:left="1134"/>
      <w:jc w:val="both"/>
    </w:pPr>
    <w:rPr>
      <w:rFonts w:ascii="Verdana" w:eastAsiaTheme="minorHAnsi" w:hAnsi="Verdana"/>
      <w:sz w:val="22"/>
      <w:szCs w:val="22"/>
      <w:lang w:val="ru-RU"/>
    </w:rPr>
  </w:style>
  <w:style w:type="character" w:customStyle="1" w:styleId="af4">
    <w:name w:val="Текст статьи Знак"/>
    <w:basedOn w:val="a0"/>
    <w:link w:val="af5"/>
    <w:locked/>
    <w:rsid w:val="00EE7C12"/>
    <w:rPr>
      <w:rFonts w:ascii="Calibri" w:hAnsi="Calibri"/>
      <w:color w:val="000000"/>
      <w:shd w:val="clear" w:color="auto" w:fill="FCFDFD"/>
    </w:rPr>
  </w:style>
  <w:style w:type="paragraph" w:customStyle="1" w:styleId="af5">
    <w:name w:val="Текст статьи"/>
    <w:basedOn w:val="a"/>
    <w:link w:val="af4"/>
    <w:rsid w:val="00EE7C12"/>
    <w:pPr>
      <w:shd w:val="clear" w:color="auto" w:fill="FCFDFD"/>
      <w:spacing w:before="100" w:beforeAutospacing="1" w:after="100" w:afterAutospacing="1"/>
      <w:jc w:val="both"/>
    </w:pPr>
    <w:rPr>
      <w:rFonts w:ascii="Calibri" w:eastAsiaTheme="minorHAnsi" w:hAnsi="Calibri"/>
      <w:color w:val="000000"/>
      <w:sz w:val="22"/>
      <w:szCs w:val="22"/>
      <w:lang w:val="ru-RU"/>
    </w:rPr>
  </w:style>
  <w:style w:type="paragraph" w:customStyle="1" w:styleId="4">
    <w:name w:val="4 АННОТАЦИЯ ФосАгро"/>
    <w:basedOn w:val="af3"/>
    <w:next w:val="a"/>
    <w:link w:val="40"/>
    <w:qFormat/>
    <w:rsid w:val="00817C17"/>
    <w:pPr>
      <w:pBdr>
        <w:left w:val="thinThickThinSmallGap" w:sz="24" w:space="4" w:color="548DD4" w:themeColor="text2" w:themeTint="99"/>
      </w:pBdr>
      <w:shd w:val="clear" w:color="auto" w:fill="auto"/>
      <w:outlineLvl w:val="6"/>
    </w:pPr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character" w:customStyle="1" w:styleId="40">
    <w:name w:val="4 АННОТАЦИЯ ФосАгро Знак"/>
    <w:basedOn w:val="af2"/>
    <w:link w:val="4"/>
    <w:rsid w:val="00817C17"/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paragraph" w:customStyle="1" w:styleId="31">
    <w:name w:val="3 Текст статьи ФосАгро"/>
    <w:basedOn w:val="a"/>
    <w:link w:val="32"/>
    <w:qFormat/>
    <w:rsid w:val="00817C17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color w:val="000000"/>
      <w:kern w:val="32"/>
      <w:shd w:val="clear" w:color="auto" w:fill="FCFDFD"/>
      <w:lang w:val="ru-RU" w:eastAsia="ru-RU"/>
    </w:rPr>
  </w:style>
  <w:style w:type="character" w:customStyle="1" w:styleId="32">
    <w:name w:val="3 Текст статьи ФосАгро Знак"/>
    <w:basedOn w:val="a0"/>
    <w:link w:val="31"/>
    <w:rsid w:val="00817C17"/>
    <w:rPr>
      <w:rFonts w:ascii="Times New Roman" w:eastAsia="Calibri" w:hAnsi="Times New Roman" w:cs="Times New Roman"/>
      <w:color w:val="000000"/>
      <w:kern w:val="32"/>
      <w:sz w:val="24"/>
      <w:szCs w:val="24"/>
      <w:lang w:eastAsia="ru-RU"/>
    </w:rPr>
  </w:style>
  <w:style w:type="paragraph" w:customStyle="1" w:styleId="o">
    <w:name w:val="o"/>
    <w:basedOn w:val="a"/>
    <w:uiPriority w:val="99"/>
    <w:rsid w:val="003B49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ac0">
    <w:name w:val="ac"/>
    <w:basedOn w:val="a"/>
    <w:rsid w:val="00731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af6">
    <w:name w:val="Emphasis"/>
    <w:basedOn w:val="a0"/>
    <w:uiPriority w:val="20"/>
    <w:qFormat/>
    <w:rsid w:val="00A1001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1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CC4CC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4CC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4CC9"/>
    <w:rPr>
      <w:rFonts w:eastAsiaTheme="minorEastAsia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4C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4CC9"/>
    <w:rPr>
      <w:rFonts w:eastAsiaTheme="minorEastAsia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45E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c">
    <w:name w:val="Plain Text"/>
    <w:basedOn w:val="a"/>
    <w:link w:val="afd"/>
    <w:uiPriority w:val="99"/>
    <w:unhideWhenUsed/>
    <w:rsid w:val="0091786C"/>
    <w:rPr>
      <w:rFonts w:ascii="Calibri" w:eastAsiaTheme="minorHAnsi" w:hAnsi="Calibri"/>
      <w:sz w:val="22"/>
      <w:szCs w:val="21"/>
      <w:lang w:val="ru-RU"/>
    </w:rPr>
  </w:style>
  <w:style w:type="character" w:customStyle="1" w:styleId="afd">
    <w:name w:val="Текст Знак"/>
    <w:basedOn w:val="a0"/>
    <w:link w:val="afc"/>
    <w:uiPriority w:val="99"/>
    <w:rsid w:val="0091786C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14111D"/>
  </w:style>
  <w:style w:type="paragraph" w:customStyle="1" w:styleId="Afe">
    <w:name w:val="По умолчанию A"/>
    <w:rsid w:val="006A4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msonormalmrcssattr">
    <w:name w:val="msonormal_mr_css_attr"/>
    <w:basedOn w:val="a"/>
    <w:rsid w:val="00F655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7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02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1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os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sagr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931-AA9D-4743-BCCB-9E899F0E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Крючек Ольга Анатольевна</dc:creator>
  <cp:keywords/>
  <dc:description/>
  <cp:lastModifiedBy>Шниткова Ирина Борисовна</cp:lastModifiedBy>
  <cp:revision>2</cp:revision>
  <cp:lastPrinted>2019-10-09T16:57:00Z</cp:lastPrinted>
  <dcterms:created xsi:type="dcterms:W3CDTF">2020-06-22T15:53:00Z</dcterms:created>
  <dcterms:modified xsi:type="dcterms:W3CDTF">2020-06-22T15:53:00Z</dcterms:modified>
</cp:coreProperties>
</file>